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361F9D7" w:rsidR="00535E9B" w:rsidRDefault="00C116F3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116F3">
        <w:rPr>
          <w:rFonts w:ascii="Verdana" w:eastAsia="Verdana" w:hAnsi="Verdana" w:cs="Times New Roman"/>
          <w:b/>
        </w:rPr>
        <w:t>ZAŁĄCZNIK NR 1 DO SWZ – SZCZEGÓŁOWY OPIS PRZEDMIOTU ZAKUPU</w:t>
      </w:r>
    </w:p>
    <w:p w14:paraId="76A6DEC5" w14:textId="4AA56D28" w:rsidR="00A62B4C" w:rsidRDefault="00A62B4C" w:rsidP="00A62B4C">
      <w:pPr>
        <w:rPr>
          <w:rFonts w:ascii="Verdana" w:eastAsia="Verdana" w:hAnsi="Verdana" w:cs="Times New Roman"/>
        </w:rPr>
      </w:pPr>
    </w:p>
    <w:p w14:paraId="47596D07" w14:textId="77777777" w:rsidR="00DB2BFF" w:rsidRPr="00A62B4C" w:rsidRDefault="00DB2BFF" w:rsidP="00A62B4C">
      <w:pPr>
        <w:rPr>
          <w:rFonts w:ascii="Verdana" w:eastAsia="Verdana" w:hAnsi="Verdana" w:cs="Times New Roman"/>
        </w:rPr>
      </w:pPr>
    </w:p>
    <w:p w14:paraId="6D111C5E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Określenie przedmiotu zakupu</w:t>
      </w:r>
    </w:p>
    <w:p w14:paraId="447A36D0" w14:textId="1230689D" w:rsidR="004906BC" w:rsidRDefault="00824088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>
        <w:rPr>
          <w:rFonts w:cstheme="minorHAnsi"/>
        </w:rPr>
        <w:t>Przedmiotem zamówienia jest dostawa dla PGE Dystrybucja S.A. Oddział Łódź  fabrycznie nowych urządzeń do testowania wyłączników wraz z wyposażeniem.</w:t>
      </w:r>
    </w:p>
    <w:p w14:paraId="2B1F5EE5" w14:textId="77777777" w:rsidR="00060DD4" w:rsidRPr="00060DD4" w:rsidRDefault="00060DD4" w:rsidP="00060DD4">
      <w:pPr>
        <w:autoSpaceDE w:val="0"/>
        <w:autoSpaceDN w:val="0"/>
        <w:adjustRightInd w:val="0"/>
        <w:spacing w:line="276" w:lineRule="auto"/>
        <w:rPr>
          <w:bCs/>
        </w:rPr>
      </w:pPr>
      <w:r w:rsidRPr="00060DD4">
        <w:rPr>
          <w:rFonts w:cs="Calibri"/>
        </w:rPr>
        <w:t>Przedmiotem zamówienia jest dostawa dla PGE Dystrybucja S.A. Oddział Łódź fabrycznie nowych urządzeń pomiarowych  z standardowym wyposażeniem fabrycznym oraz niezbędnymi akcesoriami dodatkowymi wg poniższego zestawienia</w:t>
      </w:r>
      <w:r w:rsidRPr="00060DD4">
        <w:rPr>
          <w:bCs/>
        </w:rPr>
        <w:t>.</w:t>
      </w:r>
    </w:p>
    <w:p w14:paraId="6D883AC6" w14:textId="38009677" w:rsidR="00060DD4" w:rsidRDefault="00060DD4" w:rsidP="00060DD4">
      <w:pPr>
        <w:pStyle w:val="Style2"/>
      </w:pPr>
      <w:r>
        <w:rPr>
          <w:rStyle w:val="CharStyle3"/>
        </w:rPr>
        <w:t xml:space="preserve">Przedmiotem zamówienia jest . </w:t>
      </w:r>
      <w:r w:rsidRPr="00275260">
        <w:rPr>
          <w:b/>
          <w:bCs/>
          <w:i/>
          <w:sz w:val="18"/>
          <w:szCs w:val="18"/>
        </w:rPr>
        <w:t xml:space="preserve">Zakup </w:t>
      </w:r>
      <w:r>
        <w:rPr>
          <w:b/>
          <w:bCs/>
          <w:i/>
          <w:sz w:val="18"/>
          <w:szCs w:val="18"/>
        </w:rPr>
        <w:t xml:space="preserve">1 szt. </w:t>
      </w:r>
      <w:r>
        <w:rPr>
          <w:b/>
          <w:i/>
          <w:sz w:val="18"/>
          <w:szCs w:val="18"/>
        </w:rPr>
        <w:t>Urządzenia do analizy parametrów gazu SF6 wraz z wyposażeniem.</w:t>
      </w:r>
      <w:r w:rsidRPr="00D338E9">
        <w:rPr>
          <w:rStyle w:val="CharStyle3"/>
          <w:lang w:bidi="en-US"/>
        </w:rPr>
        <w:t xml:space="preserve"> </w:t>
      </w:r>
    </w:p>
    <w:p w14:paraId="1E43B7FE" w14:textId="77777777" w:rsidR="00060DD4" w:rsidRDefault="00060DD4" w:rsidP="00060DD4">
      <w:pPr>
        <w:pStyle w:val="Style2"/>
        <w:jc w:val="center"/>
      </w:pPr>
      <w:r>
        <w:rPr>
          <w:rStyle w:val="CharStyle3"/>
        </w:rPr>
        <w:t>WYMAGANIA:</w:t>
      </w:r>
    </w:p>
    <w:p w14:paraId="26F63AB4" w14:textId="77777777" w:rsidR="00060DD4" w:rsidRDefault="00060DD4" w:rsidP="00060DD4">
      <w:pPr>
        <w:pStyle w:val="Style5"/>
        <w:jc w:val="center"/>
      </w:pPr>
      <w:r w:rsidRPr="00275260">
        <w:rPr>
          <w:b/>
          <w:bCs/>
          <w:i/>
          <w:sz w:val="18"/>
          <w:szCs w:val="18"/>
        </w:rPr>
        <w:t xml:space="preserve">Zakup </w:t>
      </w:r>
      <w:r>
        <w:rPr>
          <w:b/>
          <w:bCs/>
          <w:i/>
          <w:sz w:val="18"/>
          <w:szCs w:val="18"/>
        </w:rPr>
        <w:t xml:space="preserve">1 szt. </w:t>
      </w:r>
      <w:r>
        <w:rPr>
          <w:b/>
          <w:i/>
          <w:sz w:val="18"/>
          <w:szCs w:val="18"/>
        </w:rPr>
        <w:t>Urządzenia do analizy parametrów gazu SF6 wraz z wyposażeniem</w:t>
      </w:r>
      <w:r w:rsidRPr="00275260">
        <w:rPr>
          <w:b/>
          <w:i/>
          <w:sz w:val="18"/>
          <w:szCs w:val="18"/>
        </w:rPr>
        <w:t xml:space="preserve"> DC</w:t>
      </w:r>
      <w:r>
        <w:rPr>
          <w:b/>
          <w:i/>
          <w:sz w:val="18"/>
          <w:szCs w:val="18"/>
        </w:rPr>
        <w:t xml:space="preserve"> </w:t>
      </w:r>
      <w:r>
        <w:rPr>
          <w:b/>
          <w:i/>
          <w:sz w:val="18"/>
          <w:szCs w:val="18"/>
        </w:rPr>
        <w:br/>
        <w:t>w PGE Dystrybucja S.A Oddział Łódź.</w:t>
      </w:r>
    </w:p>
    <w:tbl>
      <w:tblPr>
        <w:tblOverlap w:val="never"/>
        <w:tblW w:w="1006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7"/>
        <w:gridCol w:w="9533"/>
      </w:tblGrid>
      <w:tr w:rsidR="00060DD4" w14:paraId="00298A68" w14:textId="77777777" w:rsidTr="009B3509">
        <w:trPr>
          <w:trHeight w:hRule="exact" w:val="763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36E468" w14:textId="77777777" w:rsidR="00060DD4" w:rsidRDefault="00060DD4" w:rsidP="009B3509">
            <w:pPr>
              <w:pStyle w:val="Style7"/>
              <w:ind w:firstLine="160"/>
            </w:pPr>
            <w:r>
              <w:rPr>
                <w:rStyle w:val="CharStyle8"/>
                <w:b/>
                <w:bCs/>
              </w:rPr>
              <w:t>l.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53B88" w14:textId="77777777" w:rsidR="00060DD4" w:rsidRDefault="00060DD4" w:rsidP="009B3509">
            <w:pPr>
              <w:pStyle w:val="Style7"/>
              <w:ind w:left="3320"/>
            </w:pPr>
            <w:r>
              <w:rPr>
                <w:rStyle w:val="CharStyle8"/>
                <w:b/>
                <w:bCs/>
              </w:rPr>
              <w:t>Wymagania ogólne systemu diagnostycznego</w:t>
            </w:r>
          </w:p>
        </w:tc>
      </w:tr>
      <w:tr w:rsidR="00060DD4" w14:paraId="303AAF0B" w14:textId="77777777" w:rsidTr="009B3509">
        <w:trPr>
          <w:trHeight w:hRule="exact" w:val="432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AF5B85" w14:textId="77777777" w:rsidR="00060DD4" w:rsidRDefault="00060DD4" w:rsidP="009B3509">
            <w:pPr>
              <w:pStyle w:val="Style7"/>
              <w:ind w:firstLine="160"/>
            </w:pPr>
            <w:r>
              <w:rPr>
                <w:rStyle w:val="CharStyle8"/>
              </w:rPr>
              <w:t>1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56EFCE" w14:textId="77777777" w:rsidR="00060DD4" w:rsidRDefault="00060DD4" w:rsidP="009B3509">
            <w:pPr>
              <w:pStyle w:val="Style7"/>
              <w:ind w:left="160"/>
            </w:pPr>
            <w:r>
              <w:rPr>
                <w:rStyle w:val="CharStyle8"/>
              </w:rPr>
              <w:t>Fabrycznie nowa aparatura diagnostyczna gazu SF6 wyprodukowana nie wcześniej niż 12 miesięcy przed przekazaniem klientowi</w:t>
            </w:r>
          </w:p>
        </w:tc>
      </w:tr>
      <w:tr w:rsidR="00060DD4" w14:paraId="4B00081A" w14:textId="77777777" w:rsidTr="009B3509">
        <w:trPr>
          <w:trHeight w:hRule="exact" w:val="25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5A007A" w14:textId="77777777" w:rsidR="00060DD4" w:rsidRDefault="00060DD4" w:rsidP="009B3509">
            <w:pPr>
              <w:pStyle w:val="Style7"/>
              <w:ind w:firstLine="160"/>
            </w:pPr>
            <w:r>
              <w:rPr>
                <w:rStyle w:val="CharStyle8"/>
              </w:rPr>
              <w:t>2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12D19" w14:textId="77777777" w:rsidR="00060DD4" w:rsidRPr="00070255" w:rsidRDefault="00060DD4" w:rsidP="009B3509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A</w:t>
            </w:r>
            <w:r w:rsidRPr="0099110B">
              <w:rPr>
                <w:b/>
                <w:sz w:val="20"/>
                <w:szCs w:val="20"/>
              </w:rPr>
              <w:t>naliz</w:t>
            </w:r>
            <w:r>
              <w:rPr>
                <w:b/>
                <w:sz w:val="20"/>
                <w:szCs w:val="20"/>
              </w:rPr>
              <w:t>ator gazu SF6 wraz z wyposażeniem</w:t>
            </w:r>
          </w:p>
          <w:p w14:paraId="54BBFDAF" w14:textId="77777777" w:rsidR="00060DD4" w:rsidRDefault="00060DD4" w:rsidP="009B3509">
            <w:pPr>
              <w:pStyle w:val="Style7"/>
              <w:ind w:firstLine="160"/>
            </w:pPr>
          </w:p>
        </w:tc>
      </w:tr>
      <w:tr w:rsidR="00060DD4" w14:paraId="503ED94D" w14:textId="77777777" w:rsidTr="009B3509">
        <w:trPr>
          <w:trHeight w:hRule="exact" w:val="254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43AC01" w14:textId="77777777" w:rsidR="00060DD4" w:rsidRDefault="00060DD4" w:rsidP="009B3509">
            <w:pPr>
              <w:pStyle w:val="Style7"/>
              <w:ind w:firstLine="160"/>
            </w:pPr>
            <w:r>
              <w:rPr>
                <w:rStyle w:val="CharStyle8"/>
              </w:rPr>
              <w:t>3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A850B" w14:textId="77777777" w:rsidR="00060DD4" w:rsidRDefault="00060DD4" w:rsidP="009B3509">
            <w:pPr>
              <w:pStyle w:val="Style7"/>
              <w:ind w:firstLine="160"/>
            </w:pPr>
            <w:r w:rsidRPr="004122FB">
              <w:rPr>
                <w:sz w:val="20"/>
                <w:szCs w:val="20"/>
              </w:rPr>
              <w:t>Zapamiętywanie danych pomiarowych</w:t>
            </w:r>
          </w:p>
        </w:tc>
      </w:tr>
      <w:tr w:rsidR="00060DD4" w14:paraId="179FE6B2" w14:textId="77777777" w:rsidTr="009B3509">
        <w:trPr>
          <w:trHeight w:hRule="exact" w:val="259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2344CE" w14:textId="77777777" w:rsidR="00060DD4" w:rsidRDefault="00060DD4" w:rsidP="009B3509">
            <w:pPr>
              <w:pStyle w:val="Style7"/>
              <w:ind w:firstLine="160"/>
            </w:pPr>
            <w:r>
              <w:rPr>
                <w:rStyle w:val="CharStyle8"/>
              </w:rPr>
              <w:t>4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3408A" w14:textId="77777777" w:rsidR="00060DD4" w:rsidRDefault="00060DD4" w:rsidP="009B3509">
            <w:pPr>
              <w:pStyle w:val="Style7"/>
              <w:spacing w:line="288" w:lineRule="auto"/>
              <w:ind w:left="160"/>
            </w:pPr>
            <w:r w:rsidRPr="004122FB">
              <w:rPr>
                <w:sz w:val="20"/>
                <w:szCs w:val="20"/>
              </w:rPr>
              <w:t>Gotowość do pracy od razu po włączeniu</w:t>
            </w:r>
          </w:p>
        </w:tc>
      </w:tr>
      <w:tr w:rsidR="00060DD4" w14:paraId="66FA1EAC" w14:textId="77777777" w:rsidTr="009B3509">
        <w:trPr>
          <w:trHeight w:hRule="exact" w:val="485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61F81A" w14:textId="77777777" w:rsidR="00060DD4" w:rsidRDefault="00060DD4" w:rsidP="009B3509">
            <w:pPr>
              <w:pStyle w:val="Style7"/>
              <w:ind w:firstLine="160"/>
            </w:pPr>
            <w:r>
              <w:rPr>
                <w:rStyle w:val="CharStyle8"/>
              </w:rPr>
              <w:t>5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7FB8E" w14:textId="77777777" w:rsidR="00060DD4" w:rsidRDefault="00060DD4" w:rsidP="009B3509">
            <w:pPr>
              <w:pStyle w:val="Style7"/>
              <w:spacing w:line="283" w:lineRule="auto"/>
              <w:ind w:left="160"/>
            </w:pPr>
            <w:r>
              <w:rPr>
                <w:rStyle w:val="CharStyle8"/>
              </w:rPr>
              <w:t>Wszelkie urządzenia przenośne powinny zostać zamocowane w sposób umożliwiający łatwy dostęp obsługi jak również być zabezpieczone w trakcie ruchu pojazdu.</w:t>
            </w:r>
          </w:p>
        </w:tc>
      </w:tr>
      <w:tr w:rsidR="00060DD4" w14:paraId="33FD35AD" w14:textId="77777777" w:rsidTr="009B3509">
        <w:trPr>
          <w:trHeight w:hRule="exact" w:val="355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778D25" w14:textId="77777777" w:rsidR="00060DD4" w:rsidRPr="009C7297" w:rsidRDefault="00060DD4" w:rsidP="009B3509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   </w:t>
            </w:r>
            <w:r w:rsidRPr="009C7297">
              <w:rPr>
                <w:rFonts w:ascii="Arial" w:hAnsi="Arial" w:cs="Arial"/>
                <w:szCs w:val="18"/>
              </w:rPr>
              <w:t>6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6E840F" w14:textId="77777777" w:rsidR="00060DD4" w:rsidRPr="004122FB" w:rsidRDefault="00060DD4" w:rsidP="009B35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4122FB">
              <w:rPr>
                <w:sz w:val="20"/>
                <w:szCs w:val="20"/>
              </w:rPr>
              <w:t>Funk</w:t>
            </w:r>
            <w:r>
              <w:rPr>
                <w:sz w:val="20"/>
                <w:szCs w:val="20"/>
              </w:rPr>
              <w:t>cja automatycznego czyszczenia/</w:t>
            </w:r>
            <w:r w:rsidRPr="004122FB">
              <w:rPr>
                <w:sz w:val="20"/>
                <w:szCs w:val="20"/>
              </w:rPr>
              <w:t xml:space="preserve">płukania węża pomiarowego przed pomiarem. </w:t>
            </w:r>
          </w:p>
          <w:p w14:paraId="3FCCEF18" w14:textId="77777777" w:rsidR="00060DD4" w:rsidRDefault="00060DD4" w:rsidP="009B3509">
            <w:pPr>
              <w:pStyle w:val="Style7"/>
              <w:spacing w:line="276" w:lineRule="auto"/>
              <w:ind w:firstLine="160"/>
            </w:pPr>
          </w:p>
        </w:tc>
      </w:tr>
      <w:tr w:rsidR="00060DD4" w14:paraId="5D444738" w14:textId="77777777" w:rsidTr="009B3509">
        <w:trPr>
          <w:trHeight w:hRule="exact" w:val="431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00EC0B" w14:textId="77777777" w:rsidR="00060DD4" w:rsidRPr="009C7297" w:rsidRDefault="00060DD4" w:rsidP="009B3509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   7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C0C56" w14:textId="77777777" w:rsidR="00060DD4" w:rsidRPr="004122FB" w:rsidRDefault="00060DD4" w:rsidP="009B35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4122FB">
              <w:rPr>
                <w:sz w:val="20"/>
                <w:szCs w:val="20"/>
              </w:rPr>
              <w:t xml:space="preserve">Pomiar stężenia SF6 (%) – dokładność pomiarowa minimum ±0,5%. </w:t>
            </w:r>
          </w:p>
          <w:p w14:paraId="0621E469" w14:textId="77777777" w:rsidR="00060DD4" w:rsidRDefault="00060DD4" w:rsidP="009B3509">
            <w:pPr>
              <w:pStyle w:val="Style7"/>
              <w:tabs>
                <w:tab w:val="left" w:pos="851"/>
              </w:tabs>
              <w:ind w:left="160"/>
            </w:pPr>
          </w:p>
        </w:tc>
      </w:tr>
      <w:tr w:rsidR="00060DD4" w14:paraId="208D1ABC" w14:textId="77777777" w:rsidTr="009B3509">
        <w:trPr>
          <w:trHeight w:hRule="exact" w:val="282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6D0D39" w14:textId="77777777" w:rsidR="00060DD4" w:rsidRDefault="00060DD4" w:rsidP="009B3509">
            <w:pPr>
              <w:pStyle w:val="Style7"/>
              <w:ind w:firstLine="160"/>
            </w:pPr>
            <w:r>
              <w:rPr>
                <w:rStyle w:val="CharStyle8"/>
              </w:rPr>
              <w:t>8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A0FEC0" w14:textId="77777777" w:rsidR="00060DD4" w:rsidRPr="004122FB" w:rsidRDefault="00060DD4" w:rsidP="009B35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4122FB">
              <w:rPr>
                <w:sz w:val="20"/>
                <w:szCs w:val="20"/>
              </w:rPr>
              <w:t>Temperatura pracy od -1</w:t>
            </w:r>
            <w:r>
              <w:rPr>
                <w:sz w:val="20"/>
                <w:szCs w:val="20"/>
              </w:rPr>
              <w:t>5</w:t>
            </w:r>
            <w:r w:rsidRPr="004122FB">
              <w:rPr>
                <w:sz w:val="20"/>
                <w:szCs w:val="20"/>
              </w:rPr>
              <w:t xml:space="preserve">°C do +50 °C. </w:t>
            </w:r>
          </w:p>
          <w:p w14:paraId="7C59EAAE" w14:textId="77777777" w:rsidR="00060DD4" w:rsidRDefault="00060DD4" w:rsidP="009B3509">
            <w:pPr>
              <w:pStyle w:val="Style7"/>
              <w:tabs>
                <w:tab w:val="left" w:pos="851"/>
              </w:tabs>
              <w:spacing w:line="276" w:lineRule="auto"/>
              <w:ind w:left="160"/>
            </w:pPr>
          </w:p>
        </w:tc>
      </w:tr>
      <w:tr w:rsidR="00060DD4" w14:paraId="16BE88DA" w14:textId="77777777" w:rsidTr="009B3509">
        <w:trPr>
          <w:trHeight w:hRule="exact" w:val="282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476C25" w14:textId="77777777" w:rsidR="00060DD4" w:rsidRDefault="00060DD4" w:rsidP="009B3509">
            <w:pPr>
              <w:pStyle w:val="Style7"/>
              <w:ind w:firstLine="160"/>
              <w:rPr>
                <w:rStyle w:val="CharStyle8"/>
              </w:rPr>
            </w:pP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0CBD15" w14:textId="77777777" w:rsidR="00060DD4" w:rsidRDefault="00060DD4" w:rsidP="009B35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Przyrząd podstawowy pompy wlotowe/ powrotne szybkozłącze z zaworem samospełniającym.</w:t>
            </w:r>
          </w:p>
        </w:tc>
      </w:tr>
      <w:tr w:rsidR="00060DD4" w14:paraId="46A01060" w14:textId="77777777" w:rsidTr="009B3509">
        <w:trPr>
          <w:trHeight w:hRule="exact" w:val="282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94CBD8" w14:textId="77777777" w:rsidR="00060DD4" w:rsidRDefault="00060DD4" w:rsidP="009B3509">
            <w:pPr>
              <w:pStyle w:val="Style7"/>
              <w:ind w:firstLine="160"/>
              <w:rPr>
                <w:rStyle w:val="CharStyle8"/>
              </w:rPr>
            </w:pP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5CDD3C" w14:textId="77777777" w:rsidR="00060DD4" w:rsidRDefault="00060DD4" w:rsidP="009B35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Wylot butli gazowej zwór zawór uszczelniający DN8.</w:t>
            </w:r>
          </w:p>
        </w:tc>
      </w:tr>
      <w:tr w:rsidR="00060DD4" w14:paraId="0F763AC9" w14:textId="77777777" w:rsidTr="009B3509">
        <w:trPr>
          <w:trHeight w:hRule="exact" w:val="638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A11AF4" w14:textId="77777777" w:rsidR="00060DD4" w:rsidRDefault="00060DD4" w:rsidP="009B3509">
            <w:pPr>
              <w:pStyle w:val="Style7"/>
              <w:ind w:firstLine="160"/>
              <w:rPr>
                <w:rStyle w:val="CharStyle8"/>
              </w:rPr>
            </w:pP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93C195" w14:textId="77777777" w:rsidR="00060DD4" w:rsidRDefault="00060DD4" w:rsidP="009B35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Wylot worka do gazu szybkozłącze, zawór samouszczelniający, dopuszczalne zakresy ciśnienia pompy wlotowe/powrotne 1,3…35bar abs{18,85…507.63 psi abs}/ 1,3…10 bar abs {18.85…145.04 psi abs}.</w:t>
            </w:r>
          </w:p>
        </w:tc>
      </w:tr>
      <w:tr w:rsidR="00060DD4" w14:paraId="5B5B9376" w14:textId="77777777" w:rsidTr="009B3509">
        <w:trPr>
          <w:trHeight w:hRule="exact" w:val="569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B9F9B3" w14:textId="77777777" w:rsidR="00060DD4" w:rsidRDefault="00060DD4" w:rsidP="009B3509">
            <w:pPr>
              <w:pStyle w:val="Style7"/>
              <w:ind w:firstLine="160"/>
            </w:pPr>
            <w:r>
              <w:rPr>
                <w:rStyle w:val="CharStyle8"/>
              </w:rPr>
              <w:t>9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D2937" w14:textId="77777777" w:rsidR="00060DD4" w:rsidRPr="004122FB" w:rsidRDefault="00060DD4" w:rsidP="009B35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Wylot worka do odzyskiwania gazu &lt;1015 bar abs{14721 psi abs.</w:t>
            </w:r>
          </w:p>
          <w:p w14:paraId="3012C6A6" w14:textId="77777777" w:rsidR="00060DD4" w:rsidRDefault="00060DD4" w:rsidP="009B3509">
            <w:pPr>
              <w:pStyle w:val="Style7"/>
              <w:tabs>
                <w:tab w:val="left" w:pos="700"/>
              </w:tabs>
              <w:ind w:left="460"/>
            </w:pPr>
          </w:p>
        </w:tc>
      </w:tr>
      <w:tr w:rsidR="00060DD4" w14:paraId="00874611" w14:textId="77777777" w:rsidTr="009B3509">
        <w:trPr>
          <w:trHeight w:hRule="exact" w:val="48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3508CE" w14:textId="77777777" w:rsidR="00060DD4" w:rsidRDefault="00060DD4" w:rsidP="009B3509">
            <w:pPr>
              <w:pStyle w:val="Style7"/>
              <w:ind w:firstLine="140"/>
            </w:pPr>
            <w:r>
              <w:rPr>
                <w:rStyle w:val="CharStyle8"/>
              </w:rPr>
              <w:t>10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FB91B" w14:textId="77777777" w:rsidR="00060DD4" w:rsidRPr="004122FB" w:rsidRDefault="00060DD4" w:rsidP="009B3509">
            <w:pPr>
              <w:pStyle w:val="Default"/>
              <w:rPr>
                <w:sz w:val="20"/>
                <w:szCs w:val="20"/>
              </w:rPr>
            </w:pPr>
            <w:r w:rsidRPr="004122FB">
              <w:rPr>
                <w:sz w:val="20"/>
                <w:szCs w:val="20"/>
              </w:rPr>
              <w:t xml:space="preserve">Niskie ciśnienie wejściowe dla pomiarów magazynowanych komór urządzeń z ciśnieniem transportowym 0,2 bar. </w:t>
            </w:r>
          </w:p>
          <w:p w14:paraId="7E8CF45B" w14:textId="77777777" w:rsidR="00060DD4" w:rsidRDefault="00060DD4" w:rsidP="009B3509">
            <w:pPr>
              <w:pStyle w:val="Style7"/>
              <w:spacing w:line="288" w:lineRule="auto"/>
            </w:pPr>
          </w:p>
        </w:tc>
      </w:tr>
      <w:tr w:rsidR="00060DD4" w14:paraId="22386A05" w14:textId="77777777" w:rsidTr="009B3509">
        <w:trPr>
          <w:trHeight w:hRule="exact" w:val="24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97A927" w14:textId="77777777" w:rsidR="00060DD4" w:rsidRDefault="00060DD4" w:rsidP="009B3509">
            <w:pPr>
              <w:pStyle w:val="Style7"/>
              <w:ind w:firstLine="140"/>
              <w:rPr>
                <w:rStyle w:val="CharStyle8"/>
              </w:rPr>
            </w:pPr>
            <w:r>
              <w:rPr>
                <w:rStyle w:val="CharStyle8"/>
              </w:rPr>
              <w:t>11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1391A" w14:textId="77777777" w:rsidR="00060DD4" w:rsidRPr="004122FB" w:rsidRDefault="00060DD4" w:rsidP="009B35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Natężenie przepływu Gazu pomiarowego  18 itrów/godzina</w:t>
            </w:r>
          </w:p>
        </w:tc>
      </w:tr>
      <w:tr w:rsidR="00060DD4" w14:paraId="40C15BBE" w14:textId="77777777" w:rsidTr="009B3509">
        <w:trPr>
          <w:trHeight w:hRule="exact" w:val="24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4817E8" w14:textId="77777777" w:rsidR="00060DD4" w:rsidRDefault="00060DD4" w:rsidP="009B3509">
            <w:pPr>
              <w:pStyle w:val="Style7"/>
              <w:ind w:firstLine="140"/>
            </w:pPr>
            <w:r>
              <w:rPr>
                <w:rStyle w:val="CharStyle8"/>
              </w:rPr>
              <w:t>11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A142C" w14:textId="77777777" w:rsidR="00060DD4" w:rsidRPr="004122FB" w:rsidRDefault="00060DD4" w:rsidP="009B3509">
            <w:pPr>
              <w:pStyle w:val="Default"/>
              <w:rPr>
                <w:sz w:val="20"/>
                <w:szCs w:val="20"/>
              </w:rPr>
            </w:pPr>
            <w:r w:rsidRPr="004122FB">
              <w:rPr>
                <w:sz w:val="20"/>
                <w:szCs w:val="20"/>
              </w:rPr>
              <w:t xml:space="preserve">Zamknięty obieg gazu – brak emisji mierzonego gazu. </w:t>
            </w:r>
          </w:p>
          <w:p w14:paraId="1C749D40" w14:textId="77777777" w:rsidR="00060DD4" w:rsidRDefault="00060DD4" w:rsidP="009B3509">
            <w:pPr>
              <w:pStyle w:val="Style7"/>
            </w:pPr>
          </w:p>
        </w:tc>
      </w:tr>
      <w:tr w:rsidR="00060DD4" w14:paraId="3E90B3EE" w14:textId="77777777" w:rsidTr="009B3509">
        <w:trPr>
          <w:trHeight w:hRule="exact" w:val="276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E96A67" w14:textId="77777777" w:rsidR="00060DD4" w:rsidRDefault="00060DD4" w:rsidP="009B3509">
            <w:pPr>
              <w:pStyle w:val="Style7"/>
              <w:ind w:firstLine="140"/>
            </w:pPr>
            <w:r>
              <w:rPr>
                <w:rStyle w:val="CharStyle8"/>
              </w:rPr>
              <w:t>12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3DE37" w14:textId="77777777" w:rsidR="00060DD4" w:rsidRDefault="00060DD4" w:rsidP="009B3509">
            <w:pPr>
              <w:pStyle w:val="Style7"/>
              <w:spacing w:line="288" w:lineRule="auto"/>
            </w:pPr>
            <w:r w:rsidRPr="004122FB">
              <w:rPr>
                <w:sz w:val="20"/>
                <w:szCs w:val="20"/>
              </w:rPr>
              <w:t>Sterowanie poprzez e</w:t>
            </w:r>
            <w:r>
              <w:rPr>
                <w:sz w:val="20"/>
                <w:szCs w:val="20"/>
              </w:rPr>
              <w:t>kran dotykowy LCD TFT 10” rozdzielczość 800*480</w:t>
            </w:r>
          </w:p>
        </w:tc>
      </w:tr>
      <w:tr w:rsidR="00060DD4" w14:paraId="3C09A5F0" w14:textId="77777777" w:rsidTr="009B3509">
        <w:trPr>
          <w:trHeight w:hRule="exact" w:val="24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538408" w14:textId="77777777" w:rsidR="00060DD4" w:rsidRDefault="00060DD4" w:rsidP="009B3509">
            <w:pPr>
              <w:pStyle w:val="Style7"/>
              <w:ind w:firstLine="140"/>
              <w:rPr>
                <w:sz w:val="16"/>
                <w:szCs w:val="16"/>
              </w:rPr>
            </w:pPr>
            <w:r>
              <w:rPr>
                <w:rStyle w:val="CharStyle8"/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D0731" w14:textId="77777777" w:rsidR="00060DD4" w:rsidRDefault="00060DD4" w:rsidP="009B3509">
            <w:pPr>
              <w:pStyle w:val="Style7"/>
            </w:pPr>
            <w:r>
              <w:rPr>
                <w:sz w:val="20"/>
                <w:szCs w:val="20"/>
              </w:rPr>
              <w:t xml:space="preserve">Menu w języku polskim </w:t>
            </w:r>
          </w:p>
        </w:tc>
      </w:tr>
      <w:tr w:rsidR="00060DD4" w14:paraId="7D4E63C8" w14:textId="77777777" w:rsidTr="009B3509">
        <w:trPr>
          <w:trHeight w:hRule="exact" w:val="325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2FB86F" w14:textId="77777777" w:rsidR="00060DD4" w:rsidRDefault="00060DD4" w:rsidP="009B3509">
            <w:pPr>
              <w:pStyle w:val="Style7"/>
              <w:ind w:firstLine="140"/>
            </w:pPr>
            <w:r>
              <w:rPr>
                <w:rStyle w:val="CharStyle8"/>
              </w:rPr>
              <w:t>14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368C5" w14:textId="77777777" w:rsidR="00060DD4" w:rsidRPr="004122FB" w:rsidRDefault="00060DD4" w:rsidP="009B3509">
            <w:pPr>
              <w:pStyle w:val="Default"/>
              <w:rPr>
                <w:sz w:val="20"/>
                <w:szCs w:val="20"/>
              </w:rPr>
            </w:pPr>
            <w:r w:rsidRPr="004122FB">
              <w:rPr>
                <w:sz w:val="20"/>
                <w:szCs w:val="20"/>
              </w:rPr>
              <w:t xml:space="preserve">Wskazania ciśnienia wejściowego gazu. </w:t>
            </w:r>
          </w:p>
          <w:p w14:paraId="61971D5D" w14:textId="77777777" w:rsidR="00060DD4" w:rsidRDefault="00060DD4" w:rsidP="009B3509">
            <w:pPr>
              <w:pStyle w:val="Style7"/>
              <w:spacing w:line="288" w:lineRule="auto"/>
            </w:pPr>
          </w:p>
        </w:tc>
      </w:tr>
      <w:tr w:rsidR="00060DD4" w14:paraId="06687708" w14:textId="77777777" w:rsidTr="009B3509">
        <w:trPr>
          <w:trHeight w:hRule="exact" w:val="429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56D82E" w14:textId="77777777" w:rsidR="00060DD4" w:rsidRDefault="00060DD4" w:rsidP="009B3509">
            <w:pPr>
              <w:pStyle w:val="Style7"/>
              <w:ind w:firstLine="160"/>
            </w:pPr>
            <w:r>
              <w:rPr>
                <w:rStyle w:val="CharStyle8"/>
              </w:rPr>
              <w:t>15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04588" w14:textId="77777777" w:rsidR="00060DD4" w:rsidRDefault="00060DD4" w:rsidP="009B3509">
            <w:pPr>
              <w:pStyle w:val="Style7"/>
            </w:pPr>
            <w:r w:rsidRPr="004122FB">
              <w:rPr>
                <w:sz w:val="20"/>
                <w:szCs w:val="20"/>
              </w:rPr>
              <w:t>Możliwość składowania gazu z pomiarów do zewnętrznego zbiornika/torby</w:t>
            </w:r>
          </w:p>
        </w:tc>
      </w:tr>
      <w:tr w:rsidR="00060DD4" w14:paraId="1BA36D60" w14:textId="77777777" w:rsidTr="009B3509">
        <w:trPr>
          <w:trHeight w:hRule="exact" w:val="235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AB34DC" w14:textId="77777777" w:rsidR="00060DD4" w:rsidRDefault="00060DD4" w:rsidP="009B3509">
            <w:pPr>
              <w:pStyle w:val="Style7"/>
              <w:ind w:firstLine="160"/>
            </w:pPr>
            <w:r>
              <w:rPr>
                <w:rStyle w:val="CharStyle8"/>
              </w:rPr>
              <w:t>16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7DCA5" w14:textId="77777777" w:rsidR="00060DD4" w:rsidRPr="004122FB" w:rsidRDefault="00060DD4" w:rsidP="009B3509">
            <w:pPr>
              <w:pStyle w:val="Default"/>
              <w:rPr>
                <w:sz w:val="20"/>
                <w:szCs w:val="20"/>
              </w:rPr>
            </w:pPr>
            <w:r w:rsidRPr="004122FB">
              <w:rPr>
                <w:sz w:val="20"/>
                <w:szCs w:val="20"/>
              </w:rPr>
              <w:t xml:space="preserve">Zwarta konstrukcja urządzenia zawarta w jednej walizce transportowej </w:t>
            </w:r>
          </w:p>
          <w:p w14:paraId="7578A88A" w14:textId="77777777" w:rsidR="00060DD4" w:rsidRPr="004122FB" w:rsidRDefault="00060DD4" w:rsidP="009B3509">
            <w:pPr>
              <w:pStyle w:val="Default"/>
              <w:rPr>
                <w:sz w:val="20"/>
                <w:szCs w:val="20"/>
              </w:rPr>
            </w:pPr>
            <w:r w:rsidRPr="004122FB">
              <w:rPr>
                <w:sz w:val="20"/>
                <w:szCs w:val="20"/>
              </w:rPr>
              <w:t xml:space="preserve">Waga do </w:t>
            </w:r>
            <w:r>
              <w:rPr>
                <w:sz w:val="20"/>
                <w:szCs w:val="20"/>
              </w:rPr>
              <w:t>25</w:t>
            </w:r>
            <w:r w:rsidRPr="004122FB">
              <w:rPr>
                <w:sz w:val="20"/>
                <w:szCs w:val="20"/>
              </w:rPr>
              <w:t xml:space="preserve"> kg </w:t>
            </w:r>
          </w:p>
          <w:p w14:paraId="30E6A70D" w14:textId="77777777" w:rsidR="00060DD4" w:rsidRDefault="00060DD4" w:rsidP="009B3509">
            <w:pPr>
              <w:pStyle w:val="Style7"/>
              <w:jc w:val="center"/>
            </w:pPr>
          </w:p>
        </w:tc>
      </w:tr>
      <w:tr w:rsidR="00060DD4" w14:paraId="2AB8A04E" w14:textId="77777777" w:rsidTr="009B3509">
        <w:trPr>
          <w:trHeight w:hRule="exact" w:val="365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A7B292" w14:textId="77777777" w:rsidR="00060DD4" w:rsidRDefault="00060DD4" w:rsidP="009B3509">
            <w:pPr>
              <w:pStyle w:val="Style7"/>
              <w:ind w:firstLine="160"/>
            </w:pPr>
            <w:r>
              <w:rPr>
                <w:rStyle w:val="CharStyle8"/>
              </w:rPr>
              <w:t>17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A7BCF" w14:textId="77777777" w:rsidR="00060DD4" w:rsidRDefault="00060DD4" w:rsidP="009B3509">
            <w:pPr>
              <w:pStyle w:val="Default"/>
              <w:rPr>
                <w:sz w:val="20"/>
                <w:szCs w:val="20"/>
              </w:rPr>
            </w:pPr>
            <w:r w:rsidRPr="004122FB">
              <w:rPr>
                <w:sz w:val="20"/>
                <w:szCs w:val="20"/>
              </w:rPr>
              <w:t>Automatyczna identyfikacja po</w:t>
            </w:r>
            <w:r>
              <w:rPr>
                <w:sz w:val="20"/>
                <w:szCs w:val="20"/>
              </w:rPr>
              <w:t>zostałego czasu życia czujników</w:t>
            </w:r>
          </w:p>
          <w:p w14:paraId="20EC75D7" w14:textId="77777777" w:rsidR="00060DD4" w:rsidRDefault="00060DD4" w:rsidP="009B3509">
            <w:pPr>
              <w:pStyle w:val="Default"/>
              <w:rPr>
                <w:sz w:val="20"/>
                <w:szCs w:val="20"/>
              </w:rPr>
            </w:pPr>
          </w:p>
          <w:p w14:paraId="2A717114" w14:textId="77777777" w:rsidR="00060DD4" w:rsidRPr="004122FB" w:rsidRDefault="00060DD4" w:rsidP="009B3509">
            <w:pPr>
              <w:pStyle w:val="Default"/>
              <w:rPr>
                <w:sz w:val="20"/>
                <w:szCs w:val="20"/>
              </w:rPr>
            </w:pPr>
          </w:p>
          <w:p w14:paraId="5D0BDA0A" w14:textId="77777777" w:rsidR="00060DD4" w:rsidRDefault="00060DD4" w:rsidP="009B3509">
            <w:pPr>
              <w:pStyle w:val="Style7"/>
            </w:pPr>
          </w:p>
        </w:tc>
      </w:tr>
      <w:tr w:rsidR="00060DD4" w14:paraId="7765BC10" w14:textId="77777777" w:rsidTr="009B3509">
        <w:trPr>
          <w:trHeight w:hRule="exact" w:val="25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EA8EAE" w14:textId="77777777" w:rsidR="00060DD4" w:rsidRDefault="00060DD4" w:rsidP="009B3509">
            <w:pPr>
              <w:pStyle w:val="Style7"/>
              <w:ind w:firstLine="160"/>
            </w:pPr>
            <w:r>
              <w:rPr>
                <w:rStyle w:val="CharStyle8"/>
              </w:rPr>
              <w:t>18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0617B" w14:textId="77777777" w:rsidR="00060DD4" w:rsidRPr="004122FB" w:rsidRDefault="00060DD4" w:rsidP="009B3509">
            <w:pPr>
              <w:pStyle w:val="Default"/>
              <w:rPr>
                <w:sz w:val="20"/>
                <w:szCs w:val="20"/>
              </w:rPr>
            </w:pPr>
            <w:r w:rsidRPr="004122FB">
              <w:rPr>
                <w:sz w:val="20"/>
                <w:szCs w:val="20"/>
              </w:rPr>
              <w:t xml:space="preserve">Możliwość wymiany wszystkich zużytych czujników/sensorów w ciągu maksymalnie 24h w trybie on-site (zachowanie ciągłości pracy urządzenia). </w:t>
            </w:r>
          </w:p>
          <w:p w14:paraId="0E589556" w14:textId="77777777" w:rsidR="00060DD4" w:rsidRDefault="00060DD4" w:rsidP="009B3509">
            <w:pPr>
              <w:pStyle w:val="Style7"/>
            </w:pPr>
          </w:p>
        </w:tc>
      </w:tr>
      <w:tr w:rsidR="00060DD4" w14:paraId="358584E3" w14:textId="77777777" w:rsidTr="009B3509">
        <w:trPr>
          <w:trHeight w:hRule="exact" w:val="821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EC9805" w14:textId="77777777" w:rsidR="00060DD4" w:rsidRDefault="00060DD4" w:rsidP="009B3509">
            <w:pPr>
              <w:pStyle w:val="Style7"/>
              <w:ind w:firstLine="160"/>
              <w:rPr>
                <w:rStyle w:val="CharStyle8"/>
              </w:rPr>
            </w:pPr>
            <w:r>
              <w:rPr>
                <w:rStyle w:val="CharStyle8"/>
              </w:rPr>
              <w:t>19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0A200" w14:textId="77777777" w:rsidR="00060DD4" w:rsidRDefault="00060DD4" w:rsidP="009B35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Stopień ochrony (kod IP) wg ICE 60529</w:t>
            </w:r>
          </w:p>
          <w:p w14:paraId="6EA3BDF4" w14:textId="77777777" w:rsidR="00060DD4" w:rsidRDefault="00060DD4" w:rsidP="009B35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Walizka zamknięta IP 65</w:t>
            </w:r>
          </w:p>
          <w:p w14:paraId="1ABB1F52" w14:textId="77777777" w:rsidR="00060DD4" w:rsidRDefault="00060DD4" w:rsidP="009B35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Walizka otwarta IP 20</w:t>
            </w:r>
          </w:p>
          <w:p w14:paraId="17AD5300" w14:textId="77777777" w:rsidR="00060DD4" w:rsidRDefault="00060DD4" w:rsidP="009B3509">
            <w:pPr>
              <w:pStyle w:val="Default"/>
              <w:rPr>
                <w:sz w:val="20"/>
                <w:szCs w:val="20"/>
              </w:rPr>
            </w:pPr>
          </w:p>
          <w:p w14:paraId="6F55E20A" w14:textId="77777777" w:rsidR="00060DD4" w:rsidRDefault="00060DD4" w:rsidP="009B3509">
            <w:pPr>
              <w:pStyle w:val="Default"/>
              <w:rPr>
                <w:sz w:val="20"/>
                <w:szCs w:val="20"/>
              </w:rPr>
            </w:pPr>
          </w:p>
          <w:p w14:paraId="4CCD9EEE" w14:textId="77777777" w:rsidR="00060DD4" w:rsidRDefault="00060DD4" w:rsidP="009B3509">
            <w:pPr>
              <w:pStyle w:val="Default"/>
              <w:rPr>
                <w:sz w:val="20"/>
                <w:szCs w:val="20"/>
              </w:rPr>
            </w:pPr>
          </w:p>
          <w:p w14:paraId="0756EFB3" w14:textId="77777777" w:rsidR="00060DD4" w:rsidRDefault="00060DD4" w:rsidP="009B3509">
            <w:pPr>
              <w:pStyle w:val="Default"/>
              <w:rPr>
                <w:sz w:val="20"/>
                <w:szCs w:val="20"/>
              </w:rPr>
            </w:pPr>
          </w:p>
          <w:p w14:paraId="2D365456" w14:textId="77777777" w:rsidR="00060DD4" w:rsidRDefault="00060DD4" w:rsidP="009B3509">
            <w:pPr>
              <w:pStyle w:val="Default"/>
              <w:rPr>
                <w:sz w:val="20"/>
                <w:szCs w:val="20"/>
              </w:rPr>
            </w:pPr>
          </w:p>
          <w:p w14:paraId="184E2476" w14:textId="77777777" w:rsidR="00060DD4" w:rsidRDefault="00060DD4" w:rsidP="009B3509">
            <w:pPr>
              <w:pStyle w:val="Default"/>
              <w:rPr>
                <w:sz w:val="20"/>
                <w:szCs w:val="20"/>
              </w:rPr>
            </w:pPr>
          </w:p>
          <w:p w14:paraId="08D985B5" w14:textId="77777777" w:rsidR="00060DD4" w:rsidRDefault="00060DD4" w:rsidP="009B3509">
            <w:pPr>
              <w:pStyle w:val="Default"/>
              <w:rPr>
                <w:sz w:val="20"/>
                <w:szCs w:val="20"/>
              </w:rPr>
            </w:pPr>
          </w:p>
          <w:p w14:paraId="1BEB2522" w14:textId="77777777" w:rsidR="00060DD4" w:rsidRDefault="00060DD4" w:rsidP="009B3509">
            <w:pPr>
              <w:pStyle w:val="Default"/>
              <w:rPr>
                <w:sz w:val="20"/>
                <w:szCs w:val="20"/>
              </w:rPr>
            </w:pPr>
          </w:p>
          <w:p w14:paraId="26FC3B8E" w14:textId="77777777" w:rsidR="00060DD4" w:rsidRPr="004122FB" w:rsidRDefault="00060DD4" w:rsidP="009B3509">
            <w:pPr>
              <w:pStyle w:val="Default"/>
              <w:rPr>
                <w:sz w:val="20"/>
                <w:szCs w:val="20"/>
              </w:rPr>
            </w:pPr>
          </w:p>
        </w:tc>
      </w:tr>
      <w:tr w:rsidR="00060DD4" w14:paraId="0ED983DE" w14:textId="77777777" w:rsidTr="009B3509">
        <w:trPr>
          <w:trHeight w:hRule="exact" w:val="261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47CB2F" w14:textId="77777777" w:rsidR="00060DD4" w:rsidRDefault="00060DD4" w:rsidP="009B3509">
            <w:pPr>
              <w:pStyle w:val="Style7"/>
              <w:ind w:firstLine="160"/>
              <w:rPr>
                <w:rStyle w:val="CharStyle8"/>
              </w:rPr>
            </w:pP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AB84C" w14:textId="77777777" w:rsidR="00060DD4" w:rsidRDefault="00060DD4" w:rsidP="009B3509">
            <w:pPr>
              <w:pStyle w:val="Default"/>
              <w:rPr>
                <w:sz w:val="20"/>
                <w:szCs w:val="20"/>
              </w:rPr>
            </w:pPr>
          </w:p>
          <w:p w14:paraId="648CF680" w14:textId="77777777" w:rsidR="00060DD4" w:rsidRPr="004122FB" w:rsidRDefault="00060DD4" w:rsidP="009B35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Zasilanie bateryjne a</w:t>
            </w:r>
          </w:p>
        </w:tc>
      </w:tr>
      <w:tr w:rsidR="00060DD4" w14:paraId="7E6D825B" w14:textId="77777777" w:rsidTr="009B3509">
        <w:trPr>
          <w:trHeight w:hRule="exact" w:val="261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A48D53" w14:textId="77777777" w:rsidR="00060DD4" w:rsidRDefault="00060DD4" w:rsidP="009B3509">
            <w:pPr>
              <w:pStyle w:val="Style7"/>
              <w:ind w:firstLine="160"/>
            </w:pPr>
            <w:r>
              <w:rPr>
                <w:rStyle w:val="CharStyle8"/>
              </w:rPr>
              <w:t>19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E9367" w14:textId="77777777" w:rsidR="00060DD4" w:rsidRDefault="00060DD4" w:rsidP="009B3509">
            <w:pPr>
              <w:pStyle w:val="Default"/>
              <w:rPr>
                <w:sz w:val="20"/>
                <w:szCs w:val="20"/>
              </w:rPr>
            </w:pPr>
            <w:r w:rsidRPr="004122FB">
              <w:rPr>
                <w:sz w:val="20"/>
                <w:szCs w:val="20"/>
              </w:rPr>
              <w:t xml:space="preserve">Automatyczna identyfikacja pozostałego czasu życia czujników. </w:t>
            </w:r>
          </w:p>
          <w:p w14:paraId="37F99FA0" w14:textId="77777777" w:rsidR="00060DD4" w:rsidRDefault="00060DD4" w:rsidP="009B3509">
            <w:pPr>
              <w:pStyle w:val="Style7"/>
              <w:spacing w:line="276" w:lineRule="auto"/>
            </w:pPr>
          </w:p>
        </w:tc>
      </w:tr>
      <w:tr w:rsidR="00060DD4" w14:paraId="4168FEC5" w14:textId="77777777" w:rsidTr="009B3509">
        <w:trPr>
          <w:trHeight w:hRule="exact" w:val="294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2ED6F7" w14:textId="77777777" w:rsidR="00060DD4" w:rsidRDefault="00060DD4" w:rsidP="009B3509">
            <w:pPr>
              <w:pStyle w:val="Style7"/>
              <w:ind w:firstLine="160"/>
            </w:pPr>
            <w:r>
              <w:rPr>
                <w:rStyle w:val="CharStyle8"/>
              </w:rPr>
              <w:lastRenderedPageBreak/>
              <w:t>20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9AFF4" w14:textId="77777777" w:rsidR="00060DD4" w:rsidRDefault="00060DD4" w:rsidP="009B35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Instrukcja obsługi (DTR) w j. polskim</w:t>
            </w:r>
          </w:p>
          <w:p w14:paraId="62DFDE88" w14:textId="77777777" w:rsidR="00060DD4" w:rsidRDefault="00060DD4" w:rsidP="009B3509">
            <w:pPr>
              <w:pStyle w:val="Style7"/>
              <w:spacing w:line="276" w:lineRule="auto"/>
            </w:pPr>
          </w:p>
        </w:tc>
      </w:tr>
      <w:tr w:rsidR="00060DD4" w14:paraId="7DB82FCC" w14:textId="77777777" w:rsidTr="009B3509">
        <w:trPr>
          <w:trHeight w:hRule="exact" w:val="5313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02A39B" w14:textId="77777777" w:rsidR="00060DD4" w:rsidRDefault="00060DD4" w:rsidP="009B3509">
            <w:pPr>
              <w:pStyle w:val="Style7"/>
              <w:ind w:firstLine="160"/>
              <w:rPr>
                <w:rStyle w:val="CharStyle8"/>
              </w:rPr>
            </w:pP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B5B8F" w14:textId="77777777" w:rsidR="00060DD4" w:rsidRDefault="00060DD4" w:rsidP="009B35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Czujniki:</w:t>
            </w:r>
          </w:p>
          <w:p w14:paraId="7A04464D" w14:textId="77777777" w:rsidR="00060DD4" w:rsidRDefault="00060DD4" w:rsidP="009B35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-Czujnik Wilgotności</w:t>
            </w:r>
          </w:p>
          <w:p w14:paraId="1109F182" w14:textId="77777777" w:rsidR="00060DD4" w:rsidRDefault="00060DD4" w:rsidP="009B35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-Czujnik procentowy SF6</w:t>
            </w:r>
          </w:p>
          <w:p w14:paraId="4582D3AE" w14:textId="77777777" w:rsidR="00060DD4" w:rsidRDefault="00060DD4" w:rsidP="009B35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Zasada pomiarowa prędkość dźwięku</w:t>
            </w:r>
          </w:p>
          <w:p w14:paraId="46FF90AE" w14:textId="77777777" w:rsidR="00060DD4" w:rsidRDefault="00060DD4" w:rsidP="009B35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Zakres pomiarowy dokładność 0..100%  ± 0,2 % na bazie mieszania SF6/N2.</w:t>
            </w:r>
          </w:p>
          <w:p w14:paraId="555E2E37" w14:textId="77777777" w:rsidR="00060DD4" w:rsidRDefault="00060DD4" w:rsidP="009B35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50…80 % ±0,3 %</w:t>
            </w:r>
          </w:p>
          <w:p w14:paraId="191FC701" w14:textId="77777777" w:rsidR="00060DD4" w:rsidRDefault="00060DD4" w:rsidP="009B35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15…25 % ±0,5 %</w:t>
            </w:r>
          </w:p>
          <w:p w14:paraId="73222EBA" w14:textId="77777777" w:rsidR="00060DD4" w:rsidRDefault="00060DD4" w:rsidP="009B35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0…100 % ±0,5 % SF6/CF4</w:t>
            </w:r>
          </w:p>
          <w:p w14:paraId="01678CB6" w14:textId="77777777" w:rsidR="00060DD4" w:rsidRDefault="00060DD4" w:rsidP="009B35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-Czujnik SO2</w:t>
            </w:r>
          </w:p>
          <w:p w14:paraId="7C8DCE65" w14:textId="77777777" w:rsidR="00060DD4" w:rsidRDefault="00060DD4" w:rsidP="009B35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Zasada pomiarowa elektrochemiczny czujnik SO2.</w:t>
            </w:r>
          </w:p>
          <w:p w14:paraId="6734064E" w14:textId="77777777" w:rsidR="00060DD4" w:rsidRDefault="00060DD4" w:rsidP="009B35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Zakres pomiarowy w połączeniu z czujnikiem HF sensowne jest tylko 0…10 lub 0…20 ppm.</w:t>
            </w:r>
          </w:p>
          <w:p w14:paraId="51E2CF41" w14:textId="77777777" w:rsidR="00060DD4" w:rsidRDefault="00060DD4" w:rsidP="009B35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0…20 ppm ±0,4 ppm</w:t>
            </w:r>
          </w:p>
          <w:p w14:paraId="0535C031" w14:textId="77777777" w:rsidR="00060DD4" w:rsidRDefault="00060DD4" w:rsidP="009B35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0…100 ppm ±2 ppm</w:t>
            </w:r>
          </w:p>
          <w:p w14:paraId="7A1AC787" w14:textId="77777777" w:rsidR="00060DD4" w:rsidRDefault="00060DD4" w:rsidP="009B35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0…500 ppm ±10 ppm.</w:t>
            </w:r>
          </w:p>
          <w:p w14:paraId="70657AEE" w14:textId="77777777" w:rsidR="00060DD4" w:rsidRDefault="00060DD4" w:rsidP="009B35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Rozdzielczość 0,5 % wilgotność 15…90% wilgotności względnej (bez skraplania).</w:t>
            </w:r>
          </w:p>
          <w:p w14:paraId="0029E417" w14:textId="77777777" w:rsidR="00060DD4" w:rsidRDefault="00060DD4" w:rsidP="009B35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Maksymalne przesunięcie punktu zerowego 0,1 ppmv.</w:t>
            </w:r>
          </w:p>
          <w:p w14:paraId="622001EC" w14:textId="77777777" w:rsidR="00060DD4" w:rsidRDefault="00060DD4" w:rsidP="009B35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Stabilnosc &lt;2% degradacji sygnału (liniowo) &lt;0,5% przy 0…500 ppmv</w:t>
            </w:r>
          </w:p>
          <w:p w14:paraId="00F6A417" w14:textId="77777777" w:rsidR="00060DD4" w:rsidRDefault="00060DD4" w:rsidP="009B35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-Czujnik HF</w:t>
            </w:r>
          </w:p>
          <w:p w14:paraId="1101B0B1" w14:textId="77777777" w:rsidR="00060DD4" w:rsidRDefault="00060DD4" w:rsidP="009B35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-Czujnik H2S</w:t>
            </w:r>
          </w:p>
          <w:p w14:paraId="08E441D5" w14:textId="77777777" w:rsidR="00060DD4" w:rsidRDefault="00060DD4" w:rsidP="009B35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-Czujnik CO</w:t>
            </w:r>
          </w:p>
          <w:p w14:paraId="37BE4AF4" w14:textId="77777777" w:rsidR="00060DD4" w:rsidRDefault="00060DD4" w:rsidP="009B35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-Precyzyjny przetwornik ciśnienia</w:t>
            </w:r>
          </w:p>
          <w:p w14:paraId="1A4E482D" w14:textId="77777777" w:rsidR="00060DD4" w:rsidRDefault="00060DD4" w:rsidP="009B3509">
            <w:pPr>
              <w:pStyle w:val="Default"/>
              <w:rPr>
                <w:sz w:val="20"/>
                <w:szCs w:val="20"/>
              </w:rPr>
            </w:pPr>
          </w:p>
          <w:p w14:paraId="483393C1" w14:textId="77777777" w:rsidR="00060DD4" w:rsidRDefault="00060DD4" w:rsidP="009B3509">
            <w:pPr>
              <w:pStyle w:val="Default"/>
              <w:rPr>
                <w:sz w:val="20"/>
                <w:szCs w:val="20"/>
              </w:rPr>
            </w:pPr>
          </w:p>
        </w:tc>
      </w:tr>
      <w:tr w:rsidR="00060DD4" w14:paraId="42E6B157" w14:textId="77777777" w:rsidTr="009B3509">
        <w:trPr>
          <w:trHeight w:hRule="exact" w:val="1068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0E9967" w14:textId="77777777" w:rsidR="00060DD4" w:rsidRDefault="00060DD4" w:rsidP="009B3509">
            <w:pPr>
              <w:pStyle w:val="Style7"/>
              <w:ind w:firstLine="160"/>
              <w:rPr>
                <w:rStyle w:val="CharStyle8"/>
              </w:rPr>
            </w:pP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FB44C" w14:textId="77777777" w:rsidR="00060DD4" w:rsidRDefault="00060DD4" w:rsidP="009B35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Zasilanie napięciowe</w:t>
            </w:r>
          </w:p>
          <w:p w14:paraId="2854A413" w14:textId="77777777" w:rsidR="00060DD4" w:rsidRDefault="00060DD4" w:rsidP="009B35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Zasilanie bateryjne akumulator niklowo-kadmowe, akumulator jest ładowany podczas pracy sieciowej , zasilanie sieciowe AC 90..264V(50..60Hz)</w:t>
            </w:r>
          </w:p>
          <w:p w14:paraId="522725EC" w14:textId="77777777" w:rsidR="00060DD4" w:rsidRDefault="00060DD4" w:rsidP="009B3509">
            <w:pPr>
              <w:pStyle w:val="Default"/>
              <w:rPr>
                <w:sz w:val="20"/>
                <w:szCs w:val="20"/>
              </w:rPr>
            </w:pPr>
          </w:p>
        </w:tc>
      </w:tr>
      <w:tr w:rsidR="00060DD4" w14:paraId="37D981E2" w14:textId="77777777" w:rsidTr="009B3509">
        <w:trPr>
          <w:trHeight w:hRule="exact" w:val="269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2E31F2" w14:textId="77777777" w:rsidR="00060DD4" w:rsidRDefault="00060DD4" w:rsidP="009B3509">
            <w:pPr>
              <w:pStyle w:val="Style7"/>
              <w:ind w:firstLine="160"/>
            </w:pPr>
            <w:r>
              <w:rPr>
                <w:rStyle w:val="CharStyle8"/>
              </w:rPr>
              <w:t>21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ED480" w14:textId="77777777" w:rsidR="00060DD4" w:rsidRDefault="00060DD4" w:rsidP="009B350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Certyfikat kalibracji analizatora</w:t>
            </w:r>
          </w:p>
          <w:p w14:paraId="2F6B0632" w14:textId="77777777" w:rsidR="00060DD4" w:rsidRDefault="00060DD4" w:rsidP="009B3509">
            <w:pPr>
              <w:pStyle w:val="Style7"/>
              <w:spacing w:line="312" w:lineRule="auto"/>
            </w:pPr>
          </w:p>
        </w:tc>
      </w:tr>
      <w:tr w:rsidR="00060DD4" w14:paraId="29E6D739" w14:textId="77777777" w:rsidTr="009B3509">
        <w:trPr>
          <w:trHeight w:hRule="exact" w:val="288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588D26" w14:textId="77777777" w:rsidR="00060DD4" w:rsidRDefault="00060DD4" w:rsidP="009B3509">
            <w:pPr>
              <w:pStyle w:val="Style7"/>
              <w:ind w:firstLine="160"/>
            </w:pP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BC0AD" w14:textId="77777777" w:rsidR="00060DD4" w:rsidRPr="00070255" w:rsidRDefault="00060DD4" w:rsidP="009B3509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070255">
              <w:rPr>
                <w:b/>
                <w:sz w:val="20"/>
                <w:szCs w:val="20"/>
              </w:rPr>
              <w:t>Wyposażenie dodatkowe</w:t>
            </w:r>
          </w:p>
          <w:p w14:paraId="278B6678" w14:textId="77777777" w:rsidR="00060DD4" w:rsidRDefault="00060DD4" w:rsidP="009B3509">
            <w:pPr>
              <w:pStyle w:val="Default"/>
            </w:pPr>
          </w:p>
        </w:tc>
      </w:tr>
      <w:tr w:rsidR="00060DD4" w14:paraId="104C842D" w14:textId="77777777" w:rsidTr="009B3509">
        <w:trPr>
          <w:trHeight w:hRule="exact" w:val="291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DB6014" w14:textId="77777777" w:rsidR="00060DD4" w:rsidRDefault="00060DD4" w:rsidP="009B3509">
            <w:pPr>
              <w:pStyle w:val="Style7"/>
              <w:ind w:firstLine="160"/>
            </w:pPr>
            <w:r>
              <w:rPr>
                <w:rStyle w:val="CharStyle8"/>
              </w:rPr>
              <w:t>1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1A5D9" w14:textId="77777777" w:rsidR="00060DD4" w:rsidRPr="00070255" w:rsidRDefault="00060DD4" w:rsidP="009B3509">
            <w:pPr>
              <w:pStyle w:val="Bezodstpw"/>
              <w:rPr>
                <w:rFonts w:ascii="Arial" w:hAnsi="Arial" w:cs="Arial"/>
                <w:sz w:val="20"/>
              </w:rPr>
            </w:pPr>
            <w:r w:rsidRPr="00070255">
              <w:rPr>
                <w:rFonts w:ascii="Arial" w:hAnsi="Arial" w:cs="Arial"/>
                <w:sz w:val="20"/>
              </w:rPr>
              <w:t>Zewnętrzny zbiornik</w:t>
            </w:r>
            <w:r>
              <w:rPr>
                <w:rFonts w:ascii="Arial" w:hAnsi="Arial" w:cs="Arial"/>
                <w:sz w:val="20"/>
              </w:rPr>
              <w:t xml:space="preserve"> (torba)</w:t>
            </w:r>
            <w:r w:rsidRPr="00070255">
              <w:rPr>
                <w:rFonts w:ascii="Arial" w:hAnsi="Arial" w:cs="Arial"/>
                <w:sz w:val="20"/>
              </w:rPr>
              <w:t xml:space="preserve"> do magazynowania gazu SF6 z pomiaru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070255">
              <w:rPr>
                <w:rFonts w:ascii="Arial" w:hAnsi="Arial" w:cs="Arial"/>
                <w:sz w:val="20"/>
              </w:rPr>
              <w:t>1 szt.</w:t>
            </w:r>
          </w:p>
          <w:p w14:paraId="184453B8" w14:textId="77777777" w:rsidR="00060DD4" w:rsidRDefault="00060DD4" w:rsidP="009B3509">
            <w:pPr>
              <w:pStyle w:val="Style7"/>
              <w:spacing w:line="266" w:lineRule="auto"/>
            </w:pPr>
          </w:p>
        </w:tc>
      </w:tr>
      <w:tr w:rsidR="00060DD4" w14:paraId="17962431" w14:textId="77777777" w:rsidTr="009B3509">
        <w:trPr>
          <w:trHeight w:hRule="exact" w:val="291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776D04" w14:textId="77777777" w:rsidR="00060DD4" w:rsidRDefault="00060DD4" w:rsidP="009B3509">
            <w:pPr>
              <w:pStyle w:val="Style7"/>
              <w:ind w:firstLine="160"/>
            </w:pPr>
            <w:r>
              <w:rPr>
                <w:rStyle w:val="CharStyle8"/>
              </w:rPr>
              <w:t>2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E14E9" w14:textId="77777777" w:rsidR="00060DD4" w:rsidRPr="00070255" w:rsidRDefault="00060DD4" w:rsidP="009B3509">
            <w:pPr>
              <w:pStyle w:val="Bezodstpw"/>
              <w:rPr>
                <w:rFonts w:ascii="Arial" w:hAnsi="Arial" w:cs="Arial"/>
                <w:sz w:val="20"/>
              </w:rPr>
            </w:pPr>
            <w:r w:rsidRPr="00070255">
              <w:rPr>
                <w:rFonts w:ascii="Arial" w:hAnsi="Arial" w:cs="Arial"/>
                <w:sz w:val="20"/>
              </w:rPr>
              <w:t xml:space="preserve">Zestaw 7 adapterów do gazu SF6  w plastikowej walizce transportowej </w:t>
            </w:r>
            <w:r>
              <w:rPr>
                <w:rFonts w:ascii="Arial" w:hAnsi="Arial" w:cs="Arial"/>
                <w:sz w:val="20"/>
              </w:rPr>
              <w:t>umożliwiający napełnianie i analizę</w:t>
            </w:r>
            <w:r w:rsidRPr="00070255">
              <w:rPr>
                <w:rFonts w:ascii="Arial" w:hAnsi="Arial" w:cs="Arial"/>
                <w:sz w:val="20"/>
              </w:rPr>
              <w:t xml:space="preserve"> gazu</w:t>
            </w:r>
            <w:r>
              <w:rPr>
                <w:rFonts w:ascii="Arial" w:hAnsi="Arial" w:cs="Arial"/>
                <w:sz w:val="20"/>
              </w:rPr>
              <w:t xml:space="preserve"> SF6 1 szt.                                                                                          </w:t>
            </w:r>
          </w:p>
          <w:p w14:paraId="3D94FC0C" w14:textId="77777777" w:rsidR="00060DD4" w:rsidRPr="00ED2000" w:rsidRDefault="00060DD4" w:rsidP="009B3509">
            <w:pPr>
              <w:pStyle w:val="Bezodstpw"/>
              <w:rPr>
                <w:rFonts w:ascii="Arial" w:hAnsi="Arial" w:cs="Arial"/>
                <w:sz w:val="20"/>
              </w:rPr>
            </w:pPr>
          </w:p>
        </w:tc>
      </w:tr>
      <w:tr w:rsidR="00060DD4" w14:paraId="7E9E78D3" w14:textId="77777777" w:rsidTr="009B3509">
        <w:trPr>
          <w:trHeight w:hRule="exact" w:val="291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F71861" w14:textId="77777777" w:rsidR="00060DD4" w:rsidRDefault="00060DD4" w:rsidP="009B3509">
            <w:pPr>
              <w:pStyle w:val="Style7"/>
              <w:ind w:firstLine="160"/>
            </w:pPr>
            <w:r>
              <w:rPr>
                <w:rStyle w:val="CharStyle8"/>
              </w:rPr>
              <w:t>3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F445D" w14:textId="77777777" w:rsidR="00060DD4" w:rsidRPr="00ED2000" w:rsidRDefault="00060DD4" w:rsidP="009B3509">
            <w:pPr>
              <w:pStyle w:val="Bezodstpw"/>
              <w:rPr>
                <w:rFonts w:ascii="Arial" w:hAnsi="Arial" w:cs="Arial"/>
                <w:sz w:val="20"/>
              </w:rPr>
            </w:pPr>
            <w:r w:rsidRPr="00ED2000">
              <w:rPr>
                <w:rFonts w:ascii="Arial" w:hAnsi="Arial" w:cs="Arial"/>
                <w:sz w:val="20"/>
              </w:rPr>
              <w:t xml:space="preserve">Adapter DN20 i G 1 ¼”    1 szt.                                                                          </w:t>
            </w:r>
          </w:p>
        </w:tc>
      </w:tr>
      <w:tr w:rsidR="00060DD4" w14:paraId="593C627D" w14:textId="77777777" w:rsidTr="009B3509">
        <w:trPr>
          <w:trHeight w:hRule="exact" w:val="291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8E3D13" w14:textId="77777777" w:rsidR="00060DD4" w:rsidRDefault="00060DD4" w:rsidP="009B3509">
            <w:pPr>
              <w:pStyle w:val="Style7"/>
              <w:ind w:firstLine="160"/>
            </w:pPr>
            <w:r>
              <w:rPr>
                <w:rStyle w:val="CharStyle8"/>
              </w:rPr>
              <w:t>4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9D6A6" w14:textId="77777777" w:rsidR="00060DD4" w:rsidRPr="00ED2000" w:rsidRDefault="00060DD4" w:rsidP="009B3509">
            <w:pPr>
              <w:pStyle w:val="Bezodstpw"/>
              <w:rPr>
                <w:rFonts w:ascii="Arial" w:hAnsi="Arial" w:cs="Arial"/>
                <w:sz w:val="20"/>
              </w:rPr>
            </w:pPr>
            <w:r w:rsidRPr="00ED2000">
              <w:rPr>
                <w:rFonts w:ascii="Arial" w:hAnsi="Arial" w:cs="Arial"/>
                <w:sz w:val="20"/>
              </w:rPr>
              <w:t xml:space="preserve">Adapter DN20 i G ¾”        1 szt.                                                                            </w:t>
            </w:r>
          </w:p>
        </w:tc>
      </w:tr>
      <w:tr w:rsidR="00060DD4" w14:paraId="5B90F1B9" w14:textId="77777777" w:rsidTr="009B3509">
        <w:trPr>
          <w:trHeight w:hRule="exact" w:val="291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9B3A7C" w14:textId="77777777" w:rsidR="00060DD4" w:rsidRDefault="00060DD4" w:rsidP="009B3509">
            <w:pPr>
              <w:pStyle w:val="Style7"/>
              <w:ind w:firstLine="160"/>
            </w:pPr>
            <w:r>
              <w:rPr>
                <w:rStyle w:val="CharStyle8"/>
              </w:rPr>
              <w:t>5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FA885" w14:textId="77777777" w:rsidR="00060DD4" w:rsidRPr="00ED2000" w:rsidRDefault="00060DD4" w:rsidP="009B3509">
            <w:pPr>
              <w:pStyle w:val="Bezodstpw"/>
              <w:rPr>
                <w:rFonts w:ascii="Arial" w:hAnsi="Arial" w:cs="Arial"/>
                <w:sz w:val="20"/>
              </w:rPr>
            </w:pPr>
            <w:r w:rsidRPr="00ED2000">
              <w:rPr>
                <w:rFonts w:ascii="Arial" w:hAnsi="Arial" w:cs="Arial"/>
                <w:sz w:val="20"/>
              </w:rPr>
              <w:t xml:space="preserve">Adapter DN20 i Ø 14         1 szt.                                                                           </w:t>
            </w:r>
          </w:p>
        </w:tc>
      </w:tr>
      <w:tr w:rsidR="00060DD4" w14:paraId="7924E738" w14:textId="77777777" w:rsidTr="009B3509">
        <w:trPr>
          <w:trHeight w:hRule="exact" w:val="291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962643" w14:textId="77777777" w:rsidR="00060DD4" w:rsidRDefault="00060DD4" w:rsidP="009B3509">
            <w:pPr>
              <w:pStyle w:val="Style7"/>
              <w:ind w:firstLine="160"/>
            </w:pPr>
            <w:r>
              <w:rPr>
                <w:rStyle w:val="CharStyle8"/>
              </w:rPr>
              <w:t>6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6D34C" w14:textId="77777777" w:rsidR="00060DD4" w:rsidRPr="00ED2000" w:rsidRDefault="00060DD4" w:rsidP="009B3509">
            <w:pPr>
              <w:pStyle w:val="Bezodstpw"/>
              <w:rPr>
                <w:rFonts w:ascii="Arial" w:hAnsi="Arial" w:cs="Arial"/>
                <w:sz w:val="20"/>
              </w:rPr>
            </w:pPr>
            <w:r w:rsidRPr="00ED2000">
              <w:rPr>
                <w:rFonts w:ascii="Arial" w:hAnsi="Arial" w:cs="Arial"/>
                <w:sz w:val="20"/>
              </w:rPr>
              <w:t xml:space="preserve">Adapter DN20 i Ø 16        1 szt.                                                                             </w:t>
            </w:r>
          </w:p>
        </w:tc>
      </w:tr>
      <w:tr w:rsidR="00060DD4" w14:paraId="52C2A021" w14:textId="77777777" w:rsidTr="009B3509">
        <w:trPr>
          <w:trHeight w:hRule="exact" w:val="291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C73CAB" w14:textId="77777777" w:rsidR="00060DD4" w:rsidRDefault="00060DD4" w:rsidP="009B3509">
            <w:pPr>
              <w:pStyle w:val="Style7"/>
              <w:ind w:firstLine="160"/>
            </w:pPr>
            <w:r>
              <w:rPr>
                <w:rStyle w:val="CharStyle8"/>
              </w:rPr>
              <w:t>7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F2032" w14:textId="77777777" w:rsidR="00060DD4" w:rsidRPr="00ED2000" w:rsidRDefault="00060DD4" w:rsidP="009B3509">
            <w:pPr>
              <w:pStyle w:val="Bezodstpw"/>
              <w:rPr>
                <w:rFonts w:ascii="Arial" w:hAnsi="Arial" w:cs="Arial"/>
                <w:sz w:val="20"/>
              </w:rPr>
            </w:pPr>
            <w:r w:rsidRPr="00ED2000">
              <w:rPr>
                <w:rFonts w:ascii="Arial" w:hAnsi="Arial" w:cs="Arial"/>
                <w:sz w:val="20"/>
              </w:rPr>
              <w:t>Reduktor z metalową membrana do analizy czystego gazu SF6 z butli      1 szt.</w:t>
            </w:r>
          </w:p>
          <w:p w14:paraId="2F330138" w14:textId="77777777" w:rsidR="00060DD4" w:rsidRPr="00ED2000" w:rsidRDefault="00060DD4" w:rsidP="009B3509">
            <w:pPr>
              <w:pStyle w:val="Bezodstpw"/>
              <w:rPr>
                <w:rFonts w:ascii="Arial" w:hAnsi="Arial" w:cs="Arial"/>
                <w:sz w:val="20"/>
              </w:rPr>
            </w:pPr>
          </w:p>
        </w:tc>
      </w:tr>
      <w:tr w:rsidR="00060DD4" w14:paraId="72A0A8E6" w14:textId="77777777" w:rsidTr="009B3509">
        <w:trPr>
          <w:trHeight w:hRule="exact" w:val="291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85E337" w14:textId="77777777" w:rsidR="00060DD4" w:rsidRDefault="00060DD4" w:rsidP="009B3509">
            <w:pPr>
              <w:pStyle w:val="Style7"/>
              <w:ind w:firstLine="160"/>
            </w:pPr>
            <w:r>
              <w:rPr>
                <w:rStyle w:val="CharStyle8"/>
              </w:rPr>
              <w:t>8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A6490" w14:textId="77777777" w:rsidR="00060DD4" w:rsidRPr="00ED2000" w:rsidRDefault="00060DD4" w:rsidP="009B3509">
            <w:pPr>
              <w:pStyle w:val="Bezodstpw"/>
              <w:rPr>
                <w:rFonts w:ascii="Arial" w:hAnsi="Arial" w:cs="Arial"/>
                <w:sz w:val="20"/>
              </w:rPr>
            </w:pPr>
            <w:r w:rsidRPr="00ED2000">
              <w:rPr>
                <w:rFonts w:ascii="Arial" w:hAnsi="Arial" w:cs="Arial"/>
                <w:sz w:val="20"/>
              </w:rPr>
              <w:t>Mata do podgrzewania butli z gazem SF6  900W; 220-240 V                     1 szt</w:t>
            </w:r>
          </w:p>
        </w:tc>
      </w:tr>
      <w:tr w:rsidR="00060DD4" w14:paraId="2DB1C9E7" w14:textId="77777777" w:rsidTr="009B3509">
        <w:trPr>
          <w:trHeight w:hRule="exact" w:val="291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7C6F6D" w14:textId="77777777" w:rsidR="00060DD4" w:rsidRDefault="00060DD4" w:rsidP="009B3509">
            <w:pPr>
              <w:pStyle w:val="Style7"/>
              <w:ind w:firstLine="160"/>
            </w:pPr>
            <w:r>
              <w:rPr>
                <w:rStyle w:val="CharStyle8"/>
              </w:rPr>
              <w:t>9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B636A" w14:textId="77777777" w:rsidR="00060DD4" w:rsidRPr="00ED2000" w:rsidRDefault="00060DD4" w:rsidP="009B3509">
            <w:pPr>
              <w:pStyle w:val="Bezodstpw"/>
              <w:rPr>
                <w:rFonts w:ascii="Arial" w:hAnsi="Arial" w:cs="Arial"/>
                <w:sz w:val="20"/>
              </w:rPr>
            </w:pPr>
            <w:r w:rsidRPr="00ED2000">
              <w:rPr>
                <w:rFonts w:ascii="Arial" w:hAnsi="Arial" w:cs="Arial"/>
                <w:sz w:val="20"/>
              </w:rPr>
              <w:t xml:space="preserve">Zestaw z reduktorem do napełniania gazu SF6 za pomocą różnicy ciśnień w plastikowej walizce transportowej.         1 szt.                                                                                      </w:t>
            </w:r>
          </w:p>
        </w:tc>
      </w:tr>
    </w:tbl>
    <w:tbl>
      <w:tblPr>
        <w:tblpPr w:leftFromText="141" w:rightFromText="141" w:vertAnchor="text" w:horzAnchor="margin" w:tblpXSpec="center" w:tblpY="15"/>
        <w:tblOverlap w:val="never"/>
        <w:tblW w:w="100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0"/>
      </w:tblGrid>
      <w:tr w:rsidR="00060DD4" w14:paraId="1CF493D8" w14:textId="77777777" w:rsidTr="009B3509">
        <w:trPr>
          <w:trHeight w:hRule="exact" w:val="240"/>
        </w:trPr>
        <w:tc>
          <w:tcPr>
            <w:tcW w:w="10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B6814" w14:textId="77777777" w:rsidR="00060DD4" w:rsidRPr="00874351" w:rsidRDefault="00060DD4" w:rsidP="009B3509">
            <w:pPr>
              <w:pStyle w:val="Style7"/>
              <w:jc w:val="center"/>
              <w:rPr>
                <w:b/>
              </w:rPr>
            </w:pPr>
            <w:r w:rsidRPr="00874351">
              <w:rPr>
                <w:rStyle w:val="CharStyle8"/>
                <w:b/>
                <w:bCs/>
              </w:rPr>
              <w:t>Gwarancja i serwis</w:t>
            </w:r>
          </w:p>
        </w:tc>
      </w:tr>
      <w:tr w:rsidR="00060DD4" w14:paraId="284DC36D" w14:textId="77777777" w:rsidTr="009B3509">
        <w:trPr>
          <w:trHeight w:hRule="exact" w:val="490"/>
        </w:trPr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8915E" w14:textId="77777777" w:rsidR="00060DD4" w:rsidRDefault="00060DD4" w:rsidP="009B3509">
            <w:pPr>
              <w:pStyle w:val="Style7"/>
              <w:spacing w:line="276" w:lineRule="auto"/>
              <w:ind w:left="140"/>
            </w:pPr>
            <w:r>
              <w:rPr>
                <w:rStyle w:val="CharStyle8"/>
              </w:rPr>
              <w:t>Wymagany okres gwarancji na zainstalowaną aparaturę - minimum 24 miesiące, każdy roczny okres eksploatacji powinien kończyć się bezpłatnym przeglądem we wskazanym punkcie gwarancyjnym.</w:t>
            </w:r>
          </w:p>
        </w:tc>
      </w:tr>
    </w:tbl>
    <w:p w14:paraId="325564E9" w14:textId="77777777" w:rsidR="00060DD4" w:rsidRDefault="00060D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0AF30207" w14:textId="15B0951E" w:rsidR="004906BC" w:rsidRPr="004906BC" w:rsidRDefault="004906BC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 xml:space="preserve">Informacje poufne dotyczące zamówienia przekazane zostaną Wykonawcy po złożeniu oświadczenia o zachowaniu poufności na zasadach określonych w pkt. 1.2.3. SWZ </w:t>
      </w:r>
    </w:p>
    <w:p w14:paraId="27A1718E" w14:textId="77777777" w:rsidR="004906BC" w:rsidRPr="004906BC" w:rsidRDefault="004906BC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</w:rPr>
      </w:pPr>
    </w:p>
    <w:p w14:paraId="778E1219" w14:textId="65843BF4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Zasady realizacji zakupu (w tym załadunku i rozładunku) </w:t>
      </w:r>
    </w:p>
    <w:p w14:paraId="44685002" w14:textId="77777777" w:rsidR="00F63286" w:rsidRDefault="001F59FC" w:rsidP="00DB2BFF">
      <w:pPr>
        <w:pStyle w:val="Akapitzlist"/>
        <w:spacing w:before="120" w:line="276" w:lineRule="auto"/>
        <w:ind w:left="284"/>
        <w:jc w:val="both"/>
        <w:outlineLvl w:val="0"/>
        <w:rPr>
          <w:rFonts w:cs="Calibri"/>
          <w:szCs w:val="18"/>
        </w:rPr>
      </w:pPr>
      <w:r w:rsidRPr="00F336A9">
        <w:rPr>
          <w:rFonts w:cs="Calibri"/>
          <w:szCs w:val="18"/>
        </w:rPr>
        <w:t>Zamawiający wymaga, aby transport zapewnił Wykonawca</w:t>
      </w:r>
      <w:r w:rsidR="00F63286">
        <w:rPr>
          <w:rFonts w:cs="Calibri"/>
          <w:szCs w:val="18"/>
        </w:rPr>
        <w:t>.</w:t>
      </w:r>
    </w:p>
    <w:p w14:paraId="420DE9E2" w14:textId="28D3CE0E" w:rsidR="00F63286" w:rsidRDefault="00F63286" w:rsidP="00DB2BFF">
      <w:pPr>
        <w:pStyle w:val="Akapitzlist"/>
        <w:spacing w:before="120" w:line="276" w:lineRule="auto"/>
        <w:ind w:left="284"/>
        <w:jc w:val="both"/>
        <w:outlineLvl w:val="0"/>
        <w:rPr>
          <w:rFonts w:cs="Calibri"/>
          <w:szCs w:val="18"/>
        </w:rPr>
      </w:pPr>
      <w:r w:rsidRPr="00F336A9">
        <w:rPr>
          <w:rFonts w:cs="Calibri"/>
          <w:szCs w:val="18"/>
        </w:rPr>
        <w:t>Zamawiający wymaga, aby dostarczane towary były pakowane w opakowania gwarantujące zabezpieczenie Asortyment musi być produktem oryginalnym, tzn. wytwarzanym przez producenta będącego właścicielem symbolu, nazwy i znaku towarowego stosownego do jego oznaczenia przed mechanicznym uszkodzeniem w czasie transportu i rozładunku</w:t>
      </w:r>
      <w:r>
        <w:rPr>
          <w:rFonts w:cs="Calibri"/>
          <w:szCs w:val="18"/>
        </w:rPr>
        <w:t>.</w:t>
      </w:r>
    </w:p>
    <w:p w14:paraId="45888DCE" w14:textId="6CDB616E" w:rsidR="00F63286" w:rsidRDefault="00F63286" w:rsidP="00DB2BFF">
      <w:pPr>
        <w:pStyle w:val="Akapitzlist"/>
        <w:spacing w:before="120" w:line="276" w:lineRule="auto"/>
        <w:ind w:left="284"/>
        <w:jc w:val="both"/>
        <w:outlineLvl w:val="0"/>
        <w:rPr>
          <w:rFonts w:cs="Calibri"/>
          <w:szCs w:val="18"/>
        </w:rPr>
      </w:pPr>
      <w:r w:rsidRPr="00F336A9">
        <w:rPr>
          <w:rFonts w:cs="Calibri"/>
          <w:szCs w:val="18"/>
        </w:rPr>
        <w:t>Zamawiający wymaga, aby każdy dostarczany produkt w ramach niniejszego zamówienia był dostarczony w oryginalnych opakowaniach producenta</w:t>
      </w:r>
    </w:p>
    <w:p w14:paraId="2A1FE496" w14:textId="184C1BBF" w:rsidR="00F72CF4" w:rsidRDefault="00F72CF4" w:rsidP="00DB2BFF">
      <w:pPr>
        <w:pStyle w:val="Akapitzlist"/>
        <w:spacing w:before="120" w:line="276" w:lineRule="auto"/>
        <w:ind w:left="284"/>
        <w:jc w:val="both"/>
        <w:outlineLvl w:val="0"/>
        <w:rPr>
          <w:rFonts w:cs="Calibri"/>
          <w:szCs w:val="18"/>
        </w:rPr>
      </w:pPr>
      <w:r>
        <w:rPr>
          <w:rFonts w:cs="Calibri"/>
          <w:szCs w:val="18"/>
        </w:rPr>
        <w:lastRenderedPageBreak/>
        <w:t>Zamawiający wymaga aby dostarczony asortyment wyprodukowany nie wcześniej niż 12 miesięcy od daty dostarczenia.</w:t>
      </w:r>
    </w:p>
    <w:p w14:paraId="7D1B995F" w14:textId="77777777" w:rsidR="00F63286" w:rsidRPr="00F336A9" w:rsidRDefault="00F63286" w:rsidP="00F63286">
      <w:pPr>
        <w:pStyle w:val="Akapitzlist"/>
        <w:numPr>
          <w:ilvl w:val="1"/>
          <w:numId w:val="31"/>
        </w:numPr>
        <w:suppressAutoHyphens/>
        <w:autoSpaceDE w:val="0"/>
        <w:autoSpaceDN w:val="0"/>
        <w:adjustRightInd w:val="0"/>
        <w:spacing w:after="0" w:line="276" w:lineRule="auto"/>
        <w:ind w:hanging="578"/>
        <w:jc w:val="both"/>
        <w:rPr>
          <w:rFonts w:cs="Calibri,Bold"/>
          <w:bCs/>
          <w:szCs w:val="18"/>
        </w:rPr>
      </w:pPr>
      <w:r w:rsidRPr="00F336A9">
        <w:rPr>
          <w:rFonts w:cs="Calibri,Bold"/>
          <w:bCs/>
          <w:szCs w:val="18"/>
        </w:rPr>
        <w:t>Zamawiający wymaga aby wraz z dostawą przedmiotu zamówienia Wykonawca dostarczył Zamawiającemu komplet dokumentów:</w:t>
      </w:r>
    </w:p>
    <w:p w14:paraId="26D7C6ED" w14:textId="77777777" w:rsidR="00F63286" w:rsidRPr="00F336A9" w:rsidRDefault="00F63286" w:rsidP="00F63286">
      <w:pPr>
        <w:suppressAutoHyphens/>
        <w:autoSpaceDE w:val="0"/>
        <w:autoSpaceDN w:val="0"/>
        <w:adjustRightInd w:val="0"/>
        <w:spacing w:after="0" w:line="276" w:lineRule="auto"/>
        <w:ind w:left="360"/>
        <w:rPr>
          <w:rFonts w:cs="Calibri,Bold"/>
          <w:bCs/>
          <w:szCs w:val="18"/>
        </w:rPr>
      </w:pPr>
      <w:r w:rsidRPr="00F336A9">
        <w:rPr>
          <w:rFonts w:cs="Calibri,Bold"/>
          <w:bCs/>
          <w:szCs w:val="18"/>
        </w:rPr>
        <w:t>a)</w:t>
      </w:r>
      <w:r w:rsidRPr="00F336A9">
        <w:rPr>
          <w:rFonts w:cs="Calibri,Bold"/>
          <w:bCs/>
          <w:szCs w:val="18"/>
        </w:rPr>
        <w:tab/>
        <w:t>Instrukcję obsługi miernika i wyposażenia dodatkowego.</w:t>
      </w:r>
    </w:p>
    <w:p w14:paraId="3EF73DDA" w14:textId="77777777" w:rsidR="00F63286" w:rsidRPr="00F336A9" w:rsidRDefault="00F63286" w:rsidP="00F63286">
      <w:pPr>
        <w:suppressAutoHyphens/>
        <w:autoSpaceDE w:val="0"/>
        <w:autoSpaceDN w:val="0"/>
        <w:adjustRightInd w:val="0"/>
        <w:spacing w:after="0" w:line="276" w:lineRule="auto"/>
        <w:ind w:left="360"/>
        <w:rPr>
          <w:rFonts w:cs="Calibri,Bold"/>
          <w:bCs/>
          <w:szCs w:val="18"/>
        </w:rPr>
      </w:pPr>
      <w:r w:rsidRPr="00F336A9">
        <w:rPr>
          <w:rFonts w:cs="Calibri,Bold"/>
          <w:bCs/>
          <w:szCs w:val="18"/>
        </w:rPr>
        <w:t>c)</w:t>
      </w:r>
      <w:r w:rsidRPr="00F336A9">
        <w:rPr>
          <w:rFonts w:cs="Calibri,Bold"/>
          <w:bCs/>
          <w:szCs w:val="18"/>
        </w:rPr>
        <w:tab/>
        <w:t>Kartę gwarancyjną dla zakupionego urządzenia.</w:t>
      </w:r>
    </w:p>
    <w:p w14:paraId="2E0CA02D" w14:textId="77777777" w:rsidR="00F63286" w:rsidRPr="00F336A9" w:rsidRDefault="00F63286" w:rsidP="00F63286">
      <w:pPr>
        <w:suppressAutoHyphens/>
        <w:autoSpaceDE w:val="0"/>
        <w:autoSpaceDN w:val="0"/>
        <w:adjustRightInd w:val="0"/>
        <w:spacing w:after="0" w:line="276" w:lineRule="auto"/>
        <w:ind w:left="360"/>
        <w:rPr>
          <w:rFonts w:cs="Calibri,Bold"/>
          <w:bCs/>
          <w:szCs w:val="18"/>
        </w:rPr>
      </w:pPr>
      <w:r w:rsidRPr="00F336A9">
        <w:rPr>
          <w:rFonts w:cs="Calibri,Bold"/>
          <w:bCs/>
          <w:szCs w:val="18"/>
        </w:rPr>
        <w:t>c)</w:t>
      </w:r>
      <w:r w:rsidRPr="00F336A9">
        <w:rPr>
          <w:rFonts w:cs="Calibri,Bold"/>
          <w:bCs/>
          <w:szCs w:val="18"/>
        </w:rPr>
        <w:tab/>
        <w:t>Deklarację zgodności dla zakupionego urządzenia oraz fabryczny certyfikat kalibracji.</w:t>
      </w:r>
    </w:p>
    <w:p w14:paraId="356998DE" w14:textId="77777777" w:rsidR="00F63286" w:rsidRPr="00F336A9" w:rsidRDefault="00F63286" w:rsidP="00F63286">
      <w:pPr>
        <w:suppressAutoHyphens/>
        <w:autoSpaceDE w:val="0"/>
        <w:autoSpaceDN w:val="0"/>
        <w:adjustRightInd w:val="0"/>
        <w:spacing w:after="0" w:line="276" w:lineRule="auto"/>
        <w:ind w:left="360"/>
        <w:rPr>
          <w:rFonts w:cs="Calibri,Bold"/>
          <w:bCs/>
          <w:szCs w:val="18"/>
        </w:rPr>
      </w:pPr>
      <w:r w:rsidRPr="00F336A9">
        <w:rPr>
          <w:rFonts w:cs="Calibri,Bold"/>
          <w:bCs/>
          <w:szCs w:val="18"/>
        </w:rPr>
        <w:t>d)</w:t>
      </w:r>
      <w:r w:rsidRPr="00F336A9">
        <w:rPr>
          <w:rFonts w:cs="Calibri,Bold"/>
          <w:bCs/>
          <w:szCs w:val="18"/>
        </w:rPr>
        <w:tab/>
        <w:t>Inne dokumenty standardowo dostarczane przez producenta.</w:t>
      </w:r>
    </w:p>
    <w:p w14:paraId="2F1A512B" w14:textId="77777777" w:rsidR="00F63286" w:rsidRDefault="00F63286" w:rsidP="00F63286">
      <w:pPr>
        <w:suppressAutoHyphens/>
        <w:autoSpaceDE w:val="0"/>
        <w:autoSpaceDN w:val="0"/>
        <w:adjustRightInd w:val="0"/>
        <w:spacing w:after="0" w:line="276" w:lineRule="auto"/>
        <w:ind w:left="357"/>
        <w:rPr>
          <w:rFonts w:cs="Calibri,Bold"/>
          <w:bCs/>
          <w:szCs w:val="18"/>
        </w:rPr>
      </w:pPr>
      <w:r w:rsidRPr="00F336A9">
        <w:rPr>
          <w:rFonts w:cs="Calibri,Bold"/>
          <w:bCs/>
          <w:szCs w:val="18"/>
        </w:rPr>
        <w:t>e)</w:t>
      </w:r>
      <w:r w:rsidRPr="00F336A9">
        <w:rPr>
          <w:rFonts w:cs="Calibri,Bold"/>
          <w:bCs/>
          <w:szCs w:val="18"/>
        </w:rPr>
        <w:tab/>
        <w:t xml:space="preserve">Wszystkie dokumenty muszą być dostarczone w języku polskim w wersji papierowej lub w wersji </w:t>
      </w:r>
      <w:r w:rsidRPr="00F336A9">
        <w:rPr>
          <w:rFonts w:cs="Calibri,Bold"/>
          <w:bCs/>
          <w:szCs w:val="18"/>
        </w:rPr>
        <w:tab/>
      </w:r>
      <w:r>
        <w:rPr>
          <w:rFonts w:cs="Calibri,Bold"/>
          <w:bCs/>
          <w:szCs w:val="18"/>
        </w:rPr>
        <w:t>elektronicznej</w:t>
      </w:r>
    </w:p>
    <w:p w14:paraId="1695F141" w14:textId="77777777" w:rsidR="00F63286" w:rsidRDefault="00F63286" w:rsidP="00DB2BFF">
      <w:pPr>
        <w:pStyle w:val="Akapitzlist"/>
        <w:spacing w:before="120" w:line="276" w:lineRule="auto"/>
        <w:ind w:left="284"/>
        <w:jc w:val="both"/>
        <w:outlineLvl w:val="0"/>
        <w:rPr>
          <w:rFonts w:cs="Calibri"/>
          <w:szCs w:val="18"/>
        </w:rPr>
      </w:pPr>
    </w:p>
    <w:p w14:paraId="20594E28" w14:textId="4A3AF8A3" w:rsidR="004906BC" w:rsidRPr="004906BC" w:rsidRDefault="004906BC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 xml:space="preserve"> oraz zgodnie z projektem umowy zakupowej stanowiącym </w:t>
      </w:r>
      <w:r w:rsidRPr="004906BC">
        <w:rPr>
          <w:rFonts w:cstheme="minorHAnsi"/>
          <w:b/>
        </w:rPr>
        <w:t>Załącznik nr</w:t>
      </w:r>
      <w:r w:rsidR="00F63286">
        <w:rPr>
          <w:rFonts w:cstheme="minorHAnsi"/>
          <w:b/>
        </w:rPr>
        <w:t xml:space="preserve"> 5</w:t>
      </w:r>
      <w:r w:rsidRPr="004906BC">
        <w:rPr>
          <w:rFonts w:cstheme="minorHAnsi"/>
          <w:b/>
        </w:rPr>
        <w:t xml:space="preserve"> do SWZ</w:t>
      </w:r>
      <w:r w:rsidRPr="004906BC">
        <w:rPr>
          <w:rFonts w:cstheme="minorHAnsi"/>
        </w:rPr>
        <w:t>.</w:t>
      </w:r>
    </w:p>
    <w:p w14:paraId="1D181ECA" w14:textId="77777777" w:rsidR="004906BC" w:rsidRPr="004906BC" w:rsidRDefault="004906BC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4161DF15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Termin realizacji zakupu</w:t>
      </w:r>
    </w:p>
    <w:p w14:paraId="62B80F34" w14:textId="56233254" w:rsidR="004906BC" w:rsidRPr="004906BC" w:rsidRDefault="00947A13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>
        <w:rPr>
          <w:rFonts w:cstheme="minorHAnsi"/>
          <w:b/>
        </w:rPr>
        <w:t>120</w:t>
      </w:r>
      <w:r w:rsidR="00F63286" w:rsidRPr="00FC5E8D">
        <w:rPr>
          <w:rFonts w:cstheme="minorHAnsi"/>
          <w:b/>
        </w:rPr>
        <w:t xml:space="preserve"> </w:t>
      </w:r>
      <w:r>
        <w:rPr>
          <w:rFonts w:cstheme="minorHAnsi"/>
          <w:b/>
        </w:rPr>
        <w:t>dni</w:t>
      </w:r>
      <w:r w:rsidR="00F63286" w:rsidRPr="00FC5E8D">
        <w:rPr>
          <w:rFonts w:cstheme="minorHAnsi"/>
          <w:b/>
        </w:rPr>
        <w:t xml:space="preserve"> od dnia </w:t>
      </w:r>
      <w:r w:rsidR="009256F9" w:rsidRPr="009256F9">
        <w:rPr>
          <w:rFonts w:cstheme="minorHAnsi"/>
          <w:b/>
        </w:rPr>
        <w:t>złożenia zamówienia</w:t>
      </w:r>
      <w:r w:rsidR="009256F9" w:rsidRPr="009256F9">
        <w:rPr>
          <w:rFonts w:cstheme="minorHAnsi"/>
          <w:b/>
        </w:rPr>
        <w:t xml:space="preserve"> </w:t>
      </w:r>
      <w:r w:rsidR="00F63286" w:rsidRPr="004906BC">
        <w:rPr>
          <w:rFonts w:cstheme="minorHAnsi"/>
        </w:rPr>
        <w:t>oraz zgodnie z projektem umowy zakupowej stanowiącym</w:t>
      </w:r>
      <w:r w:rsidR="004906BC" w:rsidRPr="004906BC">
        <w:rPr>
          <w:rFonts w:cstheme="minorHAnsi"/>
        </w:rPr>
        <w:t xml:space="preserve"> oraz zgodnie z projektem umowy zakupowej stanowiącym </w:t>
      </w:r>
      <w:r w:rsidR="004906BC" w:rsidRPr="004906BC">
        <w:rPr>
          <w:rFonts w:cstheme="minorHAnsi"/>
          <w:b/>
        </w:rPr>
        <w:t xml:space="preserve">Załącznik nr </w:t>
      </w:r>
      <w:r w:rsidR="00F63286">
        <w:rPr>
          <w:rFonts w:cstheme="minorHAnsi"/>
          <w:b/>
        </w:rPr>
        <w:t>5</w:t>
      </w:r>
      <w:r w:rsidR="004906BC" w:rsidRPr="004906BC">
        <w:rPr>
          <w:rFonts w:cstheme="minorHAnsi"/>
          <w:b/>
        </w:rPr>
        <w:t xml:space="preserve"> do SWZ</w:t>
      </w:r>
      <w:r w:rsidR="004906BC" w:rsidRPr="004906BC">
        <w:rPr>
          <w:rFonts w:cstheme="minorHAnsi"/>
        </w:rPr>
        <w:t>.</w:t>
      </w:r>
    </w:p>
    <w:p w14:paraId="1C6B6682" w14:textId="379B44CA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Minimum logistyczne </w:t>
      </w:r>
    </w:p>
    <w:p w14:paraId="5F484A6A" w14:textId="68CB84B1" w:rsidR="004906BC" w:rsidRPr="004906BC" w:rsidRDefault="00F63286" w:rsidP="00DB2BFF">
      <w:pPr>
        <w:spacing w:before="120" w:line="276" w:lineRule="auto"/>
        <w:ind w:left="284"/>
        <w:jc w:val="both"/>
        <w:outlineLvl w:val="0"/>
        <w:rPr>
          <w:rFonts w:cstheme="minorHAnsi"/>
        </w:rPr>
      </w:pPr>
      <w:r>
        <w:rPr>
          <w:rFonts w:cstheme="minorHAnsi"/>
        </w:rPr>
        <w:t>Nie dotyczy</w:t>
      </w:r>
    </w:p>
    <w:p w14:paraId="1CFECC32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Miejsce realizacji zakupu</w:t>
      </w:r>
    </w:p>
    <w:p w14:paraId="75EC6038" w14:textId="16A12B91" w:rsidR="004906BC" w:rsidRPr="004906BC" w:rsidRDefault="00E92E93" w:rsidP="00DB2BFF">
      <w:pPr>
        <w:spacing w:before="120" w:line="276" w:lineRule="auto"/>
        <w:ind w:firstLine="284"/>
        <w:jc w:val="both"/>
        <w:outlineLvl w:val="0"/>
        <w:rPr>
          <w:rFonts w:cstheme="minorHAnsi"/>
        </w:rPr>
      </w:pPr>
      <w:r w:rsidRPr="00FC5E8D">
        <w:rPr>
          <w:rFonts w:cs="Arial"/>
          <w:bCs/>
        </w:rPr>
        <w:t>PGE Dystrybucja S.A. Oddział Łódź, Magazyn Główny, adres: 92-412 Łódź ul. Rokicińska 148</w:t>
      </w:r>
    </w:p>
    <w:p w14:paraId="57422BAC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Gwarancja </w:t>
      </w:r>
    </w:p>
    <w:p w14:paraId="285A24E2" w14:textId="4326AC2C" w:rsidR="004906BC" w:rsidRPr="00E92E93" w:rsidRDefault="004906BC" w:rsidP="00E92E93">
      <w:pPr>
        <w:pStyle w:val="Akapitzlist"/>
        <w:numPr>
          <w:ilvl w:val="1"/>
          <w:numId w:val="31"/>
        </w:numPr>
        <w:spacing w:before="120" w:after="0" w:line="276" w:lineRule="auto"/>
        <w:ind w:left="426" w:hanging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 xml:space="preserve">Wymagana gwarancja na dostarczony przedmiot zakupu  zrealizowanej usługi - nie krócej niż </w:t>
      </w:r>
      <w:r w:rsidR="00947A13">
        <w:rPr>
          <w:rFonts w:cstheme="minorHAnsi"/>
        </w:rPr>
        <w:t>24</w:t>
      </w:r>
      <w:r w:rsidRPr="004906BC">
        <w:rPr>
          <w:rFonts w:cstheme="minorHAnsi"/>
        </w:rPr>
        <w:t xml:space="preserve"> miesięcy oraz zgodnie z projektem umowy stanowiącym </w:t>
      </w:r>
      <w:r w:rsidRPr="004906BC">
        <w:rPr>
          <w:rFonts w:cstheme="minorHAnsi"/>
          <w:b/>
        </w:rPr>
        <w:t xml:space="preserve">Załącznik nr </w:t>
      </w:r>
      <w:r w:rsidR="00E92E93">
        <w:rPr>
          <w:rFonts w:cstheme="minorHAnsi"/>
          <w:b/>
        </w:rPr>
        <w:t>5</w:t>
      </w:r>
      <w:r w:rsidRPr="004906BC">
        <w:rPr>
          <w:rFonts w:cstheme="minorHAnsi"/>
          <w:b/>
        </w:rPr>
        <w:t xml:space="preserve"> do SWZ</w:t>
      </w:r>
      <w:r w:rsidRPr="004906BC">
        <w:rPr>
          <w:rFonts w:cstheme="minorHAnsi"/>
        </w:rPr>
        <w:t>.</w:t>
      </w:r>
    </w:p>
    <w:p w14:paraId="2545B70A" w14:textId="77777777" w:rsidR="004906BC" w:rsidRPr="004906BC" w:rsidRDefault="004906BC" w:rsidP="00DB2BFF">
      <w:pPr>
        <w:pStyle w:val="Akapitzlist"/>
        <w:spacing w:before="120" w:line="276" w:lineRule="auto"/>
        <w:ind w:left="426"/>
        <w:jc w:val="both"/>
        <w:outlineLvl w:val="0"/>
        <w:rPr>
          <w:rFonts w:cstheme="minorHAnsi"/>
        </w:rPr>
      </w:pPr>
    </w:p>
    <w:p w14:paraId="7E8BB24D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 Podwykonawstwo</w:t>
      </w:r>
    </w:p>
    <w:p w14:paraId="78B8CD3D" w14:textId="008D80F6" w:rsidR="004906BC" w:rsidRPr="004906BC" w:rsidRDefault="004906BC" w:rsidP="00E92E93">
      <w:pPr>
        <w:pStyle w:val="Akapitzlist"/>
        <w:numPr>
          <w:ilvl w:val="1"/>
          <w:numId w:val="31"/>
        </w:numPr>
        <w:spacing w:before="120" w:after="0" w:line="276" w:lineRule="auto"/>
        <w:ind w:left="426" w:hanging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 xml:space="preserve">Zamawiający </w:t>
      </w:r>
      <w:r w:rsidRPr="004906BC">
        <w:rPr>
          <w:rFonts w:cstheme="minorHAnsi"/>
          <w:b/>
        </w:rPr>
        <w:t xml:space="preserve">nie dopuszcza </w:t>
      </w:r>
      <w:r w:rsidRPr="004906BC">
        <w:rPr>
          <w:rFonts w:cstheme="minorHAnsi"/>
        </w:rPr>
        <w:t xml:space="preserve"> wykonywanie/a przedmiotu zakupu przez podwykonawców. </w:t>
      </w:r>
    </w:p>
    <w:p w14:paraId="64A6A800" w14:textId="77777777" w:rsidR="004906BC" w:rsidRPr="004906BC" w:rsidRDefault="004906BC" w:rsidP="00DB2BFF">
      <w:pPr>
        <w:pStyle w:val="Akapitzlist"/>
        <w:numPr>
          <w:ilvl w:val="1"/>
          <w:numId w:val="31"/>
        </w:numPr>
        <w:spacing w:before="120" w:after="0" w:line="276" w:lineRule="auto"/>
        <w:ind w:left="426" w:hanging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>W przypadku powierzenia realizacji zakupu podwykonawcom, Wykonawca jest zobowiązany w formularzu Oferty wprowadzić ich nazwy oraz określić, jaką część Zakupu zamierza im powierzyć.</w:t>
      </w:r>
    </w:p>
    <w:p w14:paraId="4348603D" w14:textId="43A081C5" w:rsidR="004906BC" w:rsidRPr="004906BC" w:rsidRDefault="004906BC" w:rsidP="00DB2BFF">
      <w:pPr>
        <w:pStyle w:val="Akapitzlist"/>
        <w:numPr>
          <w:ilvl w:val="1"/>
          <w:numId w:val="31"/>
        </w:numPr>
        <w:spacing w:before="120" w:after="0" w:line="276" w:lineRule="auto"/>
        <w:ind w:left="426" w:hanging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 xml:space="preserve">Wykonawca zobowiązany będzie przedłożyć w odniesieniu do podwykonawców dokumenty wskazane w </w:t>
      </w:r>
      <w:r w:rsidRPr="004906BC">
        <w:rPr>
          <w:rFonts w:cstheme="minorHAnsi"/>
          <w:b/>
        </w:rPr>
        <w:t>Załącznik</w:t>
      </w:r>
      <w:r w:rsidR="00F3609B">
        <w:rPr>
          <w:rFonts w:cstheme="minorHAnsi"/>
          <w:b/>
        </w:rPr>
        <w:t>u</w:t>
      </w:r>
      <w:r w:rsidRPr="004906BC">
        <w:rPr>
          <w:rFonts w:cstheme="minorHAnsi"/>
          <w:b/>
        </w:rPr>
        <w:t xml:space="preserve"> nr 2 do SWZ</w:t>
      </w:r>
      <w:r w:rsidRPr="004906BC">
        <w:rPr>
          <w:rFonts w:cstheme="minorHAnsi"/>
        </w:rPr>
        <w:t>.</w:t>
      </w:r>
    </w:p>
    <w:p w14:paraId="4AA0DD1A" w14:textId="77777777" w:rsidR="004906BC" w:rsidRPr="004906BC" w:rsidRDefault="004906BC" w:rsidP="00DB2BFF">
      <w:pPr>
        <w:pStyle w:val="Akapitzlist"/>
        <w:spacing w:before="120" w:line="276" w:lineRule="auto"/>
        <w:ind w:left="426" w:hanging="426"/>
        <w:jc w:val="both"/>
        <w:outlineLvl w:val="0"/>
        <w:rPr>
          <w:rFonts w:cstheme="minorHAnsi"/>
        </w:rPr>
      </w:pPr>
    </w:p>
    <w:p w14:paraId="52B295E2" w14:textId="5A7F8179" w:rsidR="00535E9B" w:rsidRPr="0053426F" w:rsidRDefault="004906BC" w:rsidP="0053426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ascii="Verdana" w:eastAsia="Verdana" w:hAnsi="Verdana" w:cs="Times New Roman"/>
        </w:rPr>
      </w:pPr>
      <w:r w:rsidRPr="004906BC">
        <w:rPr>
          <w:rFonts w:cstheme="minorHAnsi"/>
          <w:b/>
        </w:rPr>
        <w:t>Wizja lokalna lub sprawdzenie dokumentów niezbędnych do realizacji zamówienia</w:t>
      </w:r>
      <w:r w:rsidRPr="004906BC">
        <w:rPr>
          <w:rFonts w:cstheme="minorHAnsi"/>
        </w:rPr>
        <w:t xml:space="preserve"> </w:t>
      </w:r>
      <w:bookmarkEnd w:id="0"/>
      <w:bookmarkEnd w:id="1"/>
      <w:bookmarkEnd w:id="2"/>
      <w:bookmarkEnd w:id="3"/>
      <w:bookmarkEnd w:id="4"/>
      <w:bookmarkEnd w:id="5"/>
    </w:p>
    <w:p w14:paraId="0A13EAF5" w14:textId="148A6786" w:rsidR="0053426F" w:rsidRPr="00A62B4C" w:rsidRDefault="0053426F" w:rsidP="0053426F">
      <w:pPr>
        <w:pStyle w:val="Akapitzlist"/>
        <w:spacing w:before="120" w:after="0" w:line="276" w:lineRule="auto"/>
        <w:ind w:left="284"/>
        <w:jc w:val="both"/>
        <w:outlineLvl w:val="0"/>
        <w:rPr>
          <w:rFonts w:ascii="Verdana" w:eastAsia="Verdana" w:hAnsi="Verdana" w:cs="Times New Roman"/>
        </w:rPr>
      </w:pPr>
      <w:r>
        <w:rPr>
          <w:rFonts w:cstheme="minorHAnsi"/>
        </w:rPr>
        <w:t>Nie dotyczy</w:t>
      </w:r>
    </w:p>
    <w:sectPr w:rsidR="0053426F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0C496" w14:textId="77777777" w:rsidR="00AA08FD" w:rsidRDefault="00AA08FD" w:rsidP="00582CE9">
      <w:pPr>
        <w:spacing w:after="0"/>
      </w:pPr>
      <w:r>
        <w:separator/>
      </w:r>
    </w:p>
  </w:endnote>
  <w:endnote w:type="continuationSeparator" w:id="0">
    <w:p w14:paraId="187216AF" w14:textId="77777777" w:rsidR="00AA08FD" w:rsidRDefault="00AA08FD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ED35A8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2BFF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BA3B1" w14:textId="77777777" w:rsidR="00AA08FD" w:rsidRDefault="00AA08FD" w:rsidP="00582CE9">
      <w:pPr>
        <w:spacing w:after="0"/>
      </w:pPr>
      <w:r>
        <w:separator/>
      </w:r>
    </w:p>
  </w:footnote>
  <w:footnote w:type="continuationSeparator" w:id="0">
    <w:p w14:paraId="6A613626" w14:textId="77777777" w:rsidR="00AA08FD" w:rsidRDefault="00AA08FD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51C2C4B1" w:rsidR="00347E8D" w:rsidRPr="006E100D" w:rsidRDefault="00F3609B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F3609B">
            <w:rPr>
              <w:rFonts w:asciiTheme="majorHAnsi" w:hAnsiTheme="majorHAnsi"/>
              <w:color w:val="000000" w:themeColor="text1"/>
              <w:sz w:val="14"/>
              <w:szCs w:val="18"/>
            </w:rPr>
            <w:t>Zakup 1 szt. urządzenia do analizy parametrów gazu SF6 wraz z wyposażeniem dla PGE Dystrybucja S.A. Oddział Łódź.</w:t>
          </w:r>
        </w:p>
        <w:p w14:paraId="1A19274F" w14:textId="019D2935" w:rsidR="00347E8D" w:rsidRPr="006B2C28" w:rsidRDefault="00F3609B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F3609B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POST/DYS/OLD/GZ/04358/2025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B534B7E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83896"/>
    <w:multiLevelType w:val="multilevel"/>
    <w:tmpl w:val="3C7245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784859"/>
    <w:multiLevelType w:val="multilevel"/>
    <w:tmpl w:val="697E80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958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31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2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3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78" w:hanging="1800"/>
      </w:pPr>
      <w:rPr>
        <w:rFonts w:hint="default"/>
      </w:rPr>
    </w:lvl>
  </w:abstractNum>
  <w:abstractNum w:abstractNumId="3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8" w15:restartNumberingAfterBreak="0">
    <w:nsid w:val="14E95559"/>
    <w:multiLevelType w:val="multilevel"/>
    <w:tmpl w:val="1F3207BC"/>
    <w:lvl w:ilvl="0">
      <w:start w:val="3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8B3495"/>
    <w:multiLevelType w:val="hybridMultilevel"/>
    <w:tmpl w:val="C8645D6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C07E96"/>
    <w:multiLevelType w:val="hybridMultilevel"/>
    <w:tmpl w:val="BB2860AA"/>
    <w:lvl w:ilvl="0" w:tplc="CD561C16">
      <w:start w:val="1"/>
      <w:numFmt w:val="lowerLetter"/>
      <w:lvlText w:val="%1.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abstractNum w:abstractNumId="11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12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05A61B9"/>
    <w:multiLevelType w:val="hybridMultilevel"/>
    <w:tmpl w:val="F08E3F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EE5562"/>
    <w:multiLevelType w:val="multilevel"/>
    <w:tmpl w:val="AB625FD8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68C0863"/>
    <w:multiLevelType w:val="hybridMultilevel"/>
    <w:tmpl w:val="88BE71C8"/>
    <w:lvl w:ilvl="0" w:tplc="FE9A12A4">
      <w:start w:val="4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 w15:restartNumberingAfterBreak="0">
    <w:nsid w:val="272B51AF"/>
    <w:multiLevelType w:val="multilevel"/>
    <w:tmpl w:val="241EDC90"/>
    <w:lvl w:ilvl="0">
      <w:start w:val="1"/>
      <w:numFmt w:val="upperLetter"/>
      <w:lvlText w:val="%1."/>
      <w:lvlJc w:val="left"/>
      <w:rPr>
        <w:rFonts w:asciiTheme="minorHAnsi" w:eastAsiaTheme="minorHAnsi" w:hAnsiTheme="minorHAnsi" w:cstheme="minorBid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73B2AA4"/>
    <w:multiLevelType w:val="multilevel"/>
    <w:tmpl w:val="2BD4AF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2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24" w15:restartNumberingAfterBreak="0">
    <w:nsid w:val="2F1F75A1"/>
    <w:multiLevelType w:val="multilevel"/>
    <w:tmpl w:val="EF2E71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37B320E"/>
    <w:multiLevelType w:val="multilevel"/>
    <w:tmpl w:val="1856FBA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9" w15:restartNumberingAfterBreak="0">
    <w:nsid w:val="360E79EF"/>
    <w:multiLevelType w:val="multilevel"/>
    <w:tmpl w:val="428659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4" w15:restartNumberingAfterBreak="0">
    <w:nsid w:val="4A3A565F"/>
    <w:multiLevelType w:val="multilevel"/>
    <w:tmpl w:val="836ADD52"/>
    <w:lvl w:ilvl="0">
      <w:start w:val="4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592F29AE"/>
    <w:multiLevelType w:val="multilevel"/>
    <w:tmpl w:val="5B48703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A9F5A91"/>
    <w:multiLevelType w:val="hybridMultilevel"/>
    <w:tmpl w:val="3BE65AD6"/>
    <w:lvl w:ilvl="0" w:tplc="A006B5E2">
      <w:start w:val="1"/>
      <w:numFmt w:val="decimal"/>
      <w:lvlText w:val="%1."/>
      <w:lvlJc w:val="left"/>
      <w:pPr>
        <w:ind w:left="405" w:hanging="360"/>
      </w:p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38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6E9756A7"/>
    <w:multiLevelType w:val="multilevel"/>
    <w:tmpl w:val="0B8C40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00D7E28"/>
    <w:multiLevelType w:val="multilevel"/>
    <w:tmpl w:val="4BF66C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251AAF"/>
    <w:multiLevelType w:val="multilevel"/>
    <w:tmpl w:val="E86E6D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4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27834856">
    <w:abstractNumId w:val="31"/>
  </w:num>
  <w:num w:numId="2" w16cid:durableId="96097352">
    <w:abstractNumId w:val="12"/>
  </w:num>
  <w:num w:numId="3" w16cid:durableId="660502649">
    <w:abstractNumId w:val="22"/>
  </w:num>
  <w:num w:numId="4" w16cid:durableId="1774397209">
    <w:abstractNumId w:val="33"/>
  </w:num>
  <w:num w:numId="5" w16cid:durableId="261649716">
    <w:abstractNumId w:val="31"/>
  </w:num>
  <w:num w:numId="6" w16cid:durableId="1489203226">
    <w:abstractNumId w:val="31"/>
  </w:num>
  <w:num w:numId="7" w16cid:durableId="1052265087">
    <w:abstractNumId w:val="5"/>
  </w:num>
  <w:num w:numId="8" w16cid:durableId="1876038903">
    <w:abstractNumId w:val="46"/>
  </w:num>
  <w:num w:numId="9" w16cid:durableId="656767192">
    <w:abstractNumId w:val="28"/>
  </w:num>
  <w:num w:numId="10" w16cid:durableId="1256745932">
    <w:abstractNumId w:val="6"/>
  </w:num>
  <w:num w:numId="11" w16cid:durableId="1188059823">
    <w:abstractNumId w:val="23"/>
  </w:num>
  <w:num w:numId="12" w16cid:durableId="918293329">
    <w:abstractNumId w:val="21"/>
  </w:num>
  <w:num w:numId="13" w16cid:durableId="802237579">
    <w:abstractNumId w:val="44"/>
  </w:num>
  <w:num w:numId="14" w16cid:durableId="1436903547">
    <w:abstractNumId w:val="38"/>
  </w:num>
  <w:num w:numId="15" w16cid:durableId="1693875845">
    <w:abstractNumId w:val="26"/>
  </w:num>
  <w:num w:numId="16" w16cid:durableId="193273359">
    <w:abstractNumId w:val="14"/>
  </w:num>
  <w:num w:numId="17" w16cid:durableId="1138958877">
    <w:abstractNumId w:val="7"/>
  </w:num>
  <w:num w:numId="18" w16cid:durableId="131933668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66962618">
    <w:abstractNumId w:val="2"/>
  </w:num>
  <w:num w:numId="20" w16cid:durableId="134376096">
    <w:abstractNumId w:val="47"/>
  </w:num>
  <w:num w:numId="21" w16cid:durableId="156073915">
    <w:abstractNumId w:val="3"/>
  </w:num>
  <w:num w:numId="22" w16cid:durableId="1177698964">
    <w:abstractNumId w:val="25"/>
  </w:num>
  <w:num w:numId="23" w16cid:durableId="1225602057">
    <w:abstractNumId w:val="15"/>
  </w:num>
  <w:num w:numId="24" w16cid:durableId="999699376">
    <w:abstractNumId w:val="35"/>
  </w:num>
  <w:num w:numId="25" w16cid:durableId="1405879062">
    <w:abstractNumId w:val="41"/>
  </w:num>
  <w:num w:numId="26" w16cid:durableId="782041806">
    <w:abstractNumId w:val="4"/>
  </w:num>
  <w:num w:numId="27" w16cid:durableId="679434036">
    <w:abstractNumId w:val="40"/>
  </w:num>
  <w:num w:numId="28" w16cid:durableId="2080442031">
    <w:abstractNumId w:val="39"/>
  </w:num>
  <w:num w:numId="29" w16cid:durableId="117453960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97802018">
    <w:abstractNumId w:val="32"/>
  </w:num>
  <w:num w:numId="31" w16cid:durableId="1379355376">
    <w:abstractNumId w:val="30"/>
  </w:num>
  <w:num w:numId="32" w16cid:durableId="69824317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10987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406322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9831590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07833210">
    <w:abstractNumId w:val="1"/>
  </w:num>
  <w:num w:numId="37" w16cid:durableId="894581757">
    <w:abstractNumId w:val="8"/>
  </w:num>
  <w:num w:numId="38" w16cid:durableId="620116510">
    <w:abstractNumId w:val="19"/>
  </w:num>
  <w:num w:numId="39" w16cid:durableId="2068063030">
    <w:abstractNumId w:val="45"/>
  </w:num>
  <w:num w:numId="40" w16cid:durableId="1678381239">
    <w:abstractNumId w:val="18"/>
  </w:num>
  <w:num w:numId="41" w16cid:durableId="536158210">
    <w:abstractNumId w:val="27"/>
  </w:num>
  <w:num w:numId="42" w16cid:durableId="1457721225">
    <w:abstractNumId w:val="43"/>
  </w:num>
  <w:num w:numId="43" w16cid:durableId="1008753103">
    <w:abstractNumId w:val="24"/>
  </w:num>
  <w:num w:numId="44" w16cid:durableId="25450934">
    <w:abstractNumId w:val="0"/>
  </w:num>
  <w:num w:numId="45" w16cid:durableId="1844710287">
    <w:abstractNumId w:val="34"/>
  </w:num>
  <w:num w:numId="46" w16cid:durableId="1693845976">
    <w:abstractNumId w:val="42"/>
  </w:num>
  <w:num w:numId="47" w16cid:durableId="735277603">
    <w:abstractNumId w:val="36"/>
  </w:num>
  <w:num w:numId="48" w16cid:durableId="1200894925">
    <w:abstractNumId w:val="20"/>
  </w:num>
  <w:num w:numId="49" w16cid:durableId="486172621">
    <w:abstractNumId w:val="17"/>
  </w:num>
  <w:num w:numId="50" w16cid:durableId="978069458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73C6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6B9F"/>
    <w:rsid w:val="000572D8"/>
    <w:rsid w:val="00057816"/>
    <w:rsid w:val="00060DD4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282B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59FC"/>
    <w:rsid w:val="001F737A"/>
    <w:rsid w:val="002067F1"/>
    <w:rsid w:val="00207079"/>
    <w:rsid w:val="00224257"/>
    <w:rsid w:val="0024291C"/>
    <w:rsid w:val="00257F22"/>
    <w:rsid w:val="00264A06"/>
    <w:rsid w:val="00265B9D"/>
    <w:rsid w:val="00270752"/>
    <w:rsid w:val="002743D5"/>
    <w:rsid w:val="002768AC"/>
    <w:rsid w:val="002958A7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19D8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2F4D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06BC"/>
    <w:rsid w:val="004925D9"/>
    <w:rsid w:val="00492AEE"/>
    <w:rsid w:val="00496273"/>
    <w:rsid w:val="004A45BB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426F"/>
    <w:rsid w:val="00535E9B"/>
    <w:rsid w:val="005453F1"/>
    <w:rsid w:val="00551FB7"/>
    <w:rsid w:val="005563FF"/>
    <w:rsid w:val="00562E63"/>
    <w:rsid w:val="0057445D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86B4B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365D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4088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8F3B6E"/>
    <w:rsid w:val="0090379D"/>
    <w:rsid w:val="00910E6D"/>
    <w:rsid w:val="00911FA5"/>
    <w:rsid w:val="009256F9"/>
    <w:rsid w:val="00935B17"/>
    <w:rsid w:val="00936AC2"/>
    <w:rsid w:val="00944154"/>
    <w:rsid w:val="00944BEA"/>
    <w:rsid w:val="00947A13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134A"/>
    <w:rsid w:val="00A57E04"/>
    <w:rsid w:val="00A6049B"/>
    <w:rsid w:val="00A62B4C"/>
    <w:rsid w:val="00A730B9"/>
    <w:rsid w:val="00A7626A"/>
    <w:rsid w:val="00A809BD"/>
    <w:rsid w:val="00A81CFB"/>
    <w:rsid w:val="00A8440D"/>
    <w:rsid w:val="00A85D6F"/>
    <w:rsid w:val="00AA08FD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04D0C"/>
    <w:rsid w:val="00D10930"/>
    <w:rsid w:val="00D1247E"/>
    <w:rsid w:val="00D21BCE"/>
    <w:rsid w:val="00D33C5D"/>
    <w:rsid w:val="00D516C1"/>
    <w:rsid w:val="00D6344F"/>
    <w:rsid w:val="00D80E4A"/>
    <w:rsid w:val="00D9793B"/>
    <w:rsid w:val="00DA64DB"/>
    <w:rsid w:val="00DB1E5E"/>
    <w:rsid w:val="00DB2BFF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E93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255D"/>
    <w:rsid w:val="00F25128"/>
    <w:rsid w:val="00F32BD1"/>
    <w:rsid w:val="00F3609B"/>
    <w:rsid w:val="00F377D2"/>
    <w:rsid w:val="00F40848"/>
    <w:rsid w:val="00F4718C"/>
    <w:rsid w:val="00F527EB"/>
    <w:rsid w:val="00F57F56"/>
    <w:rsid w:val="00F63286"/>
    <w:rsid w:val="00F65859"/>
    <w:rsid w:val="00F664AA"/>
    <w:rsid w:val="00F71902"/>
    <w:rsid w:val="00F724BA"/>
    <w:rsid w:val="00F72CF4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qFormat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CharStyle3">
    <w:name w:val="Char Style 3"/>
    <w:basedOn w:val="Domylnaczcionkaakapitu"/>
    <w:link w:val="Style2"/>
    <w:rsid w:val="00824088"/>
  </w:style>
  <w:style w:type="paragraph" w:customStyle="1" w:styleId="Style2">
    <w:name w:val="Style 2"/>
    <w:basedOn w:val="Normalny"/>
    <w:link w:val="CharStyle3"/>
    <w:rsid w:val="00824088"/>
    <w:pPr>
      <w:widowControl w:val="0"/>
      <w:spacing w:after="180" w:line="274" w:lineRule="auto"/>
    </w:pPr>
    <w:rPr>
      <w:sz w:val="22"/>
    </w:rPr>
  </w:style>
  <w:style w:type="character" w:customStyle="1" w:styleId="CharStyle12">
    <w:name w:val="Char Style 12"/>
    <w:basedOn w:val="Domylnaczcionkaakapitu"/>
    <w:link w:val="Style11"/>
    <w:rsid w:val="003919D8"/>
  </w:style>
  <w:style w:type="paragraph" w:customStyle="1" w:styleId="Style11">
    <w:name w:val="Style 11"/>
    <w:basedOn w:val="Normalny"/>
    <w:link w:val="CharStyle12"/>
    <w:rsid w:val="003919D8"/>
    <w:pPr>
      <w:widowControl w:val="0"/>
      <w:spacing w:after="0"/>
    </w:pPr>
    <w:rPr>
      <w:sz w:val="22"/>
    </w:rPr>
  </w:style>
  <w:style w:type="character" w:customStyle="1" w:styleId="CharStyle10">
    <w:name w:val="Char Style 10"/>
    <w:basedOn w:val="Domylnaczcionkaakapitu"/>
    <w:link w:val="Style9"/>
    <w:rsid w:val="003919D8"/>
  </w:style>
  <w:style w:type="paragraph" w:customStyle="1" w:styleId="Style9">
    <w:name w:val="Style 9"/>
    <w:basedOn w:val="Normalny"/>
    <w:link w:val="CharStyle10"/>
    <w:rsid w:val="003919D8"/>
    <w:pPr>
      <w:widowControl w:val="0"/>
      <w:spacing w:after="180" w:line="274" w:lineRule="auto"/>
    </w:pPr>
    <w:rPr>
      <w:sz w:val="22"/>
    </w:rPr>
  </w:style>
  <w:style w:type="character" w:customStyle="1" w:styleId="CharStyle5">
    <w:name w:val="Char Style 5"/>
    <w:basedOn w:val="Domylnaczcionkaakapitu"/>
    <w:link w:val="Style4"/>
    <w:rsid w:val="0057445D"/>
    <w:rPr>
      <w:rFonts w:ascii="Arial" w:eastAsia="Arial" w:hAnsi="Arial" w:cs="Arial"/>
      <w:sz w:val="19"/>
      <w:szCs w:val="19"/>
    </w:rPr>
  </w:style>
  <w:style w:type="paragraph" w:customStyle="1" w:styleId="Style4">
    <w:name w:val="Style 4"/>
    <w:basedOn w:val="Normalny"/>
    <w:link w:val="CharStyle5"/>
    <w:rsid w:val="0057445D"/>
    <w:pPr>
      <w:widowControl w:val="0"/>
      <w:spacing w:after="0" w:line="317" w:lineRule="auto"/>
    </w:pPr>
    <w:rPr>
      <w:rFonts w:ascii="Arial" w:eastAsia="Arial" w:hAnsi="Arial" w:cs="Arial"/>
      <w:sz w:val="19"/>
      <w:szCs w:val="19"/>
    </w:rPr>
  </w:style>
  <w:style w:type="character" w:customStyle="1" w:styleId="CharStyle7">
    <w:name w:val="Char Style 7"/>
    <w:basedOn w:val="Domylnaczcionkaakapitu"/>
    <w:link w:val="Style6"/>
    <w:rsid w:val="00F2255D"/>
    <w:rPr>
      <w:rFonts w:ascii="Arial" w:eastAsia="Arial" w:hAnsi="Arial" w:cs="Arial"/>
    </w:rPr>
  </w:style>
  <w:style w:type="paragraph" w:customStyle="1" w:styleId="Style6">
    <w:name w:val="Style 6"/>
    <w:basedOn w:val="Normalny"/>
    <w:link w:val="CharStyle7"/>
    <w:rsid w:val="00F2255D"/>
    <w:pPr>
      <w:widowControl w:val="0"/>
      <w:spacing w:after="270" w:line="257" w:lineRule="auto"/>
    </w:pPr>
    <w:rPr>
      <w:rFonts w:ascii="Arial" w:eastAsia="Arial" w:hAnsi="Arial" w:cs="Arial"/>
      <w:sz w:val="22"/>
    </w:rPr>
  </w:style>
  <w:style w:type="paragraph" w:customStyle="1" w:styleId="Default">
    <w:name w:val="Default"/>
    <w:rsid w:val="00060DD4"/>
    <w:pPr>
      <w:autoSpaceDE w:val="0"/>
      <w:autoSpaceDN w:val="0"/>
      <w:adjustRightInd w:val="0"/>
      <w:spacing w:after="0"/>
    </w:pPr>
    <w:rPr>
      <w:rFonts w:ascii="Calibri" w:hAnsi="Calibri" w:cs="Calibri"/>
      <w:color w:val="000000"/>
      <w:sz w:val="24"/>
      <w:szCs w:val="24"/>
    </w:rPr>
  </w:style>
  <w:style w:type="character" w:customStyle="1" w:styleId="CharStyle6">
    <w:name w:val="Char Style 6"/>
    <w:basedOn w:val="Domylnaczcionkaakapitu"/>
    <w:link w:val="Style5"/>
    <w:rsid w:val="00060DD4"/>
    <w:rPr>
      <w:rFonts w:ascii="Arial" w:eastAsia="Arial" w:hAnsi="Arial" w:cs="Arial"/>
      <w:sz w:val="19"/>
      <w:szCs w:val="19"/>
    </w:rPr>
  </w:style>
  <w:style w:type="character" w:customStyle="1" w:styleId="CharStyle8">
    <w:name w:val="Char Style 8"/>
    <w:basedOn w:val="Domylnaczcionkaakapitu"/>
    <w:link w:val="Style7"/>
    <w:rsid w:val="00060DD4"/>
    <w:rPr>
      <w:rFonts w:ascii="Arial" w:eastAsia="Arial" w:hAnsi="Arial" w:cs="Arial"/>
      <w:sz w:val="17"/>
      <w:szCs w:val="17"/>
    </w:rPr>
  </w:style>
  <w:style w:type="paragraph" w:customStyle="1" w:styleId="Style5">
    <w:name w:val="Style 5"/>
    <w:basedOn w:val="Normalny"/>
    <w:link w:val="CharStyle6"/>
    <w:rsid w:val="00060DD4"/>
    <w:pPr>
      <w:widowControl w:val="0"/>
      <w:spacing w:after="0"/>
    </w:pPr>
    <w:rPr>
      <w:rFonts w:ascii="Arial" w:eastAsia="Arial" w:hAnsi="Arial" w:cs="Arial"/>
      <w:sz w:val="19"/>
      <w:szCs w:val="19"/>
    </w:rPr>
  </w:style>
  <w:style w:type="paragraph" w:customStyle="1" w:styleId="Style7">
    <w:name w:val="Style 7"/>
    <w:basedOn w:val="Normalny"/>
    <w:link w:val="CharStyle8"/>
    <w:rsid w:val="00060DD4"/>
    <w:pPr>
      <w:widowControl w:val="0"/>
      <w:spacing w:after="0"/>
    </w:pPr>
    <w:rPr>
      <w:rFonts w:ascii="Arial" w:eastAsia="Arial" w:hAnsi="Arial" w:cs="Arial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 PROC_PN_OPZ_Z1.docx</dmsv2BaseFileName>
    <dmsv2BaseDisplayName xmlns="http://schemas.microsoft.com/sharepoint/v3">1 PROC_PN_OPZ_Z1</dmsv2BaseDisplayName>
    <dmsv2SWPP2ObjectNumber xmlns="http://schemas.microsoft.com/sharepoint/v3">POST/DYS/OLD/GZ/04358/2025                        </dmsv2SWPP2ObjectNumber>
    <dmsv2SWPP2SumMD5 xmlns="http://schemas.microsoft.com/sharepoint/v3">88328a470bc3640446f58443281d8d26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700671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23904555</dmsv2BaseClientSystemDocumentID>
    <dmsv2BaseModifiedByID xmlns="http://schemas.microsoft.com/sharepoint/v3">11703111</dmsv2BaseModifiedByID>
    <dmsv2BaseCreatedByID xmlns="http://schemas.microsoft.com/sharepoint/v3">11703111</dmsv2BaseCreatedByID>
    <dmsv2SWPP2ObjectDepartment xmlns="http://schemas.microsoft.com/sharepoint/v3">00000001000700020000000000010001</dmsv2SWPP2ObjectDepartment>
    <dmsv2SWPP2ObjectName xmlns="http://schemas.microsoft.com/sharepoint/v3">Postępowanie</dmsv2SWPP2ObjectName>
    <_dlc_DocId xmlns="a19cb1c7-c5c7-46d4-85ae-d83685407bba">JEUP5JKVCYQC-1440096624-13639</_dlc_DocId>
    <_dlc_DocIdUrl xmlns="a19cb1c7-c5c7-46d4-85ae-d83685407bba">
      <Url>https://swpp2.dms.gkpge.pl/sites/41/_layouts/15/DocIdRedir.aspx?ID=JEUP5JKVCYQC-1440096624-13639</Url>
      <Description>JEUP5JKVCYQC-1440096624-13639</Description>
    </_dlc_DocIdUrl>
  </documentManagement>
</p:propertie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C60256-8575-4AF6-9736-B7AF9EEE37A1}"/>
</file>

<file path=customXml/itemProps3.xml><?xml version="1.0" encoding="utf-8"?>
<ds:datastoreItem xmlns:ds="http://schemas.openxmlformats.org/officeDocument/2006/customXml" ds:itemID="{7ADF2143-E6AA-436D-BBCF-A0321636073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20C7B9F-5CA0-4712-85A7-E8AE70C496E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2</TotalTime>
  <Pages>3</Pages>
  <Words>1038</Words>
  <Characters>6357</Characters>
  <Application>Microsoft Office Word</Application>
  <DocSecurity>0</DocSecurity>
  <Lines>163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7311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Pietruszewski Piotr [PGE Dystr. O.Łódź]</cp:lastModifiedBy>
  <cp:revision>3</cp:revision>
  <cp:lastPrinted>2024-07-15T11:21:00Z</cp:lastPrinted>
  <dcterms:created xsi:type="dcterms:W3CDTF">2025-12-03T10:34:00Z</dcterms:created>
  <dcterms:modified xsi:type="dcterms:W3CDTF">2025-12-03T10:42:00Z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874934c2-18ef-4851-a4e6-ed7032392b94</vt:lpwstr>
  </property>
</Properties>
</file>